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7CC" w:rsidRDefault="00BB77CC" w:rsidP="00B64F19">
      <w:pPr>
        <w:autoSpaceDE w:val="0"/>
        <w:ind w:left="5760"/>
        <w:jc w:val="right"/>
        <w:rPr>
          <w:b w:val="0"/>
          <w:sz w:val="22"/>
          <w:szCs w:val="22"/>
        </w:rPr>
      </w:pPr>
    </w:p>
    <w:p w:rsidR="00BB77CC" w:rsidRDefault="00BB77CC" w:rsidP="00B64F19">
      <w:pPr>
        <w:autoSpaceDE w:val="0"/>
        <w:ind w:left="5760"/>
        <w:jc w:val="right"/>
        <w:rPr>
          <w:b w:val="0"/>
          <w:sz w:val="22"/>
          <w:szCs w:val="22"/>
        </w:rPr>
      </w:pPr>
      <w:r>
        <w:rPr>
          <w:b w:val="0"/>
          <w:sz w:val="22"/>
          <w:szCs w:val="22"/>
        </w:rPr>
        <w:t>APSTIPRINĀTS</w:t>
      </w:r>
    </w:p>
    <w:p w:rsidR="00BB77CC" w:rsidRDefault="00BB77CC" w:rsidP="00B64F19">
      <w:pPr>
        <w:autoSpaceDE w:val="0"/>
        <w:ind w:left="4320" w:firstLine="720"/>
        <w:jc w:val="right"/>
        <w:rPr>
          <w:b w:val="0"/>
          <w:sz w:val="22"/>
          <w:szCs w:val="22"/>
        </w:rPr>
      </w:pPr>
      <w:r>
        <w:rPr>
          <w:b w:val="0"/>
          <w:sz w:val="22"/>
          <w:szCs w:val="22"/>
        </w:rPr>
        <w:t xml:space="preserve">             SIA “LLU MPS “Vecauce””</w:t>
      </w:r>
    </w:p>
    <w:p w:rsidR="00BB77CC" w:rsidRDefault="00BB77CC" w:rsidP="00B64F19">
      <w:pPr>
        <w:autoSpaceDE w:val="0"/>
        <w:jc w:val="right"/>
        <w:rPr>
          <w:b w:val="0"/>
          <w:sz w:val="22"/>
          <w:szCs w:val="22"/>
        </w:rPr>
      </w:pPr>
      <w:r>
        <w:rPr>
          <w:b w:val="0"/>
          <w:sz w:val="22"/>
          <w:szCs w:val="22"/>
        </w:rPr>
        <w:t xml:space="preserve"> iepirkumu komisijas sēdē</w:t>
      </w:r>
    </w:p>
    <w:p w:rsidR="00BB77CC" w:rsidRDefault="00BB77CC" w:rsidP="00B64F19">
      <w:pPr>
        <w:autoSpaceDE w:val="0"/>
        <w:jc w:val="right"/>
        <w:rPr>
          <w:b w:val="0"/>
        </w:rPr>
      </w:pPr>
      <w:r w:rsidRPr="00AD5CAC">
        <w:rPr>
          <w:b w:val="0"/>
          <w:sz w:val="22"/>
          <w:szCs w:val="22"/>
        </w:rPr>
        <w:t>0</w:t>
      </w:r>
      <w:r w:rsidR="00AD5CAC">
        <w:rPr>
          <w:b w:val="0"/>
          <w:sz w:val="22"/>
          <w:szCs w:val="22"/>
        </w:rPr>
        <w:t>5</w:t>
      </w:r>
      <w:r w:rsidRPr="00AD5CAC">
        <w:rPr>
          <w:b w:val="0"/>
          <w:sz w:val="22"/>
          <w:szCs w:val="22"/>
        </w:rPr>
        <w:t>.12.2017.</w:t>
      </w:r>
      <w:r>
        <w:rPr>
          <w:b w:val="0"/>
          <w:sz w:val="22"/>
          <w:szCs w:val="22"/>
        </w:rPr>
        <w:t xml:space="preserve">                                                                                       </w:t>
      </w:r>
    </w:p>
    <w:p w:rsidR="00BB77CC" w:rsidRDefault="00BB77CC" w:rsidP="00BE26C1">
      <w:pPr>
        <w:autoSpaceDE w:val="0"/>
        <w:jc w:val="right"/>
        <w:rPr>
          <w:b w:val="0"/>
        </w:rPr>
      </w:pPr>
    </w:p>
    <w:p w:rsidR="00BB77CC" w:rsidRDefault="00BB77CC" w:rsidP="00BE26C1">
      <w:pPr>
        <w:autoSpaceDE w:val="0"/>
        <w:jc w:val="center"/>
      </w:pPr>
    </w:p>
    <w:p w:rsidR="00BB77CC" w:rsidRDefault="00BB77CC" w:rsidP="00BE26C1">
      <w:pPr>
        <w:autoSpaceDE w:val="0"/>
        <w:jc w:val="center"/>
      </w:pPr>
    </w:p>
    <w:p w:rsidR="00BB77CC" w:rsidRDefault="00BB77CC" w:rsidP="00BE26C1">
      <w:pPr>
        <w:autoSpaceDE w:val="0"/>
        <w:jc w:val="center"/>
      </w:pPr>
    </w:p>
    <w:p w:rsidR="00BB77CC" w:rsidRDefault="00BB77CC" w:rsidP="00BE26C1">
      <w:pPr>
        <w:autoSpaceDE w:val="0"/>
        <w:jc w:val="center"/>
      </w:pPr>
    </w:p>
    <w:p w:rsidR="00BB77CC" w:rsidRDefault="00BB77CC" w:rsidP="00BE26C1">
      <w:pPr>
        <w:autoSpaceDE w:val="0"/>
        <w:jc w:val="center"/>
      </w:pPr>
    </w:p>
    <w:p w:rsidR="00BB77CC" w:rsidRDefault="00BB77CC" w:rsidP="00BE26C1">
      <w:pPr>
        <w:autoSpaceDE w:val="0"/>
        <w:jc w:val="center"/>
      </w:pPr>
    </w:p>
    <w:p w:rsidR="00BB77CC" w:rsidRDefault="00BB77CC" w:rsidP="00BE26C1">
      <w:pPr>
        <w:autoSpaceDE w:val="0"/>
        <w:jc w:val="center"/>
      </w:pPr>
    </w:p>
    <w:p w:rsidR="00BB77CC" w:rsidRDefault="00BB77CC" w:rsidP="00BE26C1">
      <w:pPr>
        <w:autoSpaceDE w:val="0"/>
        <w:jc w:val="center"/>
        <w:rPr>
          <w:sz w:val="40"/>
        </w:rPr>
      </w:pPr>
      <w:r>
        <w:rPr>
          <w:sz w:val="40"/>
        </w:rPr>
        <w:t>SIA “LLU MPS “Vecauce””</w:t>
      </w:r>
    </w:p>
    <w:p w:rsidR="00BB77CC" w:rsidRDefault="00BB77CC" w:rsidP="00BE26C1">
      <w:pPr>
        <w:autoSpaceDE w:val="0"/>
        <w:jc w:val="center"/>
        <w:rPr>
          <w:sz w:val="40"/>
        </w:rPr>
      </w:pPr>
    </w:p>
    <w:p w:rsidR="00BB77CC" w:rsidRDefault="00BB77CC" w:rsidP="00BE26C1">
      <w:pPr>
        <w:autoSpaceDE w:val="0"/>
        <w:rPr>
          <w:sz w:val="36"/>
        </w:rPr>
      </w:pPr>
    </w:p>
    <w:p w:rsidR="00BB77CC" w:rsidRDefault="00BB77CC" w:rsidP="00BE26C1">
      <w:pPr>
        <w:autoSpaceDE w:val="0"/>
        <w:jc w:val="center"/>
        <w:rPr>
          <w:sz w:val="40"/>
        </w:rPr>
      </w:pPr>
      <w:r>
        <w:rPr>
          <w:sz w:val="40"/>
          <w:szCs w:val="40"/>
        </w:rPr>
        <w:t>Minerālmēslu piegāde laukaugu mēslojumam</w:t>
      </w:r>
    </w:p>
    <w:p w:rsidR="00BB77CC" w:rsidRDefault="00BB77CC" w:rsidP="00BE26C1">
      <w:pPr>
        <w:autoSpaceDE w:val="0"/>
        <w:jc w:val="center"/>
        <w:rPr>
          <w:sz w:val="40"/>
        </w:rPr>
      </w:pPr>
    </w:p>
    <w:p w:rsidR="00BB77CC" w:rsidRDefault="00BB77CC" w:rsidP="00BE26C1">
      <w:pPr>
        <w:autoSpaceDE w:val="0"/>
        <w:jc w:val="center"/>
        <w:rPr>
          <w:sz w:val="36"/>
        </w:rPr>
      </w:pPr>
      <w:r>
        <w:rPr>
          <w:sz w:val="40"/>
        </w:rPr>
        <w:t xml:space="preserve">Identifikācijas Nr.LLU MPS „Vecauce” </w:t>
      </w:r>
      <w:r w:rsidRPr="00AD5CAC">
        <w:rPr>
          <w:sz w:val="40"/>
        </w:rPr>
        <w:t>2017/1</w:t>
      </w:r>
      <w:r w:rsidR="00AD5CAC">
        <w:rPr>
          <w:sz w:val="40"/>
        </w:rPr>
        <w:t>0</w:t>
      </w:r>
    </w:p>
    <w:p w:rsidR="00BB77CC" w:rsidRDefault="00BB77CC" w:rsidP="00BE26C1">
      <w:pPr>
        <w:autoSpaceDE w:val="0"/>
        <w:jc w:val="center"/>
        <w:rPr>
          <w:sz w:val="36"/>
        </w:rPr>
      </w:pPr>
      <w:r>
        <w:rPr>
          <w:sz w:val="36"/>
        </w:rPr>
        <w:t xml:space="preserve"> </w:t>
      </w:r>
    </w:p>
    <w:p w:rsidR="00BB77CC" w:rsidRDefault="00BB77CC" w:rsidP="00BE26C1">
      <w:pPr>
        <w:autoSpaceDE w:val="0"/>
        <w:jc w:val="center"/>
        <w:rPr>
          <w:sz w:val="36"/>
        </w:rPr>
      </w:pPr>
    </w:p>
    <w:p w:rsidR="00BB77CC" w:rsidRDefault="00BB77CC" w:rsidP="00BE26C1">
      <w:pPr>
        <w:autoSpaceDE w:val="0"/>
        <w:jc w:val="center"/>
        <w:rPr>
          <w:sz w:val="36"/>
        </w:rPr>
      </w:pPr>
    </w:p>
    <w:p w:rsidR="00BB77CC" w:rsidRDefault="00BB77CC" w:rsidP="00BE26C1">
      <w:pPr>
        <w:autoSpaceDE w:val="0"/>
        <w:jc w:val="center"/>
        <w:rPr>
          <w:sz w:val="36"/>
        </w:rPr>
      </w:pPr>
      <w:r>
        <w:rPr>
          <w:sz w:val="36"/>
        </w:rPr>
        <w:t xml:space="preserve">Instrukcija pretendentiem </w:t>
      </w:r>
    </w:p>
    <w:p w:rsidR="00BB77CC" w:rsidRDefault="00BB77CC" w:rsidP="00BE26C1">
      <w:pPr>
        <w:autoSpaceDE w:val="0"/>
        <w:jc w:val="center"/>
        <w:rPr>
          <w:sz w:val="36"/>
        </w:rPr>
      </w:pPr>
    </w:p>
    <w:p w:rsidR="00BB77CC" w:rsidRDefault="00BB77CC" w:rsidP="00BE26C1">
      <w:pPr>
        <w:autoSpaceDE w:val="0"/>
        <w:jc w:val="center"/>
        <w:rPr>
          <w:sz w:val="36"/>
        </w:rPr>
      </w:pPr>
    </w:p>
    <w:p w:rsidR="00BB77CC" w:rsidRDefault="00BB77CC" w:rsidP="00BE26C1">
      <w:pPr>
        <w:autoSpaceDE w:val="0"/>
        <w:jc w:val="center"/>
        <w:rPr>
          <w:sz w:val="36"/>
        </w:rPr>
      </w:pPr>
    </w:p>
    <w:p w:rsidR="00BB77CC" w:rsidRDefault="00BB77CC" w:rsidP="00BE26C1">
      <w:pPr>
        <w:autoSpaceDE w:val="0"/>
        <w:jc w:val="center"/>
        <w:rPr>
          <w:sz w:val="36"/>
        </w:rPr>
      </w:pPr>
    </w:p>
    <w:p w:rsidR="00BB77CC" w:rsidRDefault="00BB77CC" w:rsidP="00BE26C1">
      <w:pPr>
        <w:autoSpaceDE w:val="0"/>
        <w:jc w:val="center"/>
        <w:rPr>
          <w:sz w:val="36"/>
        </w:rPr>
      </w:pPr>
    </w:p>
    <w:p w:rsidR="00BB77CC" w:rsidRDefault="00BB77CC" w:rsidP="00BE26C1">
      <w:pPr>
        <w:autoSpaceDE w:val="0"/>
        <w:jc w:val="center"/>
        <w:rPr>
          <w:b w:val="0"/>
          <w:sz w:val="48"/>
        </w:rPr>
      </w:pPr>
    </w:p>
    <w:p w:rsidR="00BB77CC" w:rsidRDefault="00BB77CC" w:rsidP="00BE26C1">
      <w:pPr>
        <w:autoSpaceDE w:val="0"/>
        <w:jc w:val="center"/>
        <w:rPr>
          <w:b w:val="0"/>
          <w:sz w:val="48"/>
        </w:rPr>
      </w:pPr>
    </w:p>
    <w:p w:rsidR="00BB77CC" w:rsidRDefault="00BB77CC" w:rsidP="00BE26C1">
      <w:pPr>
        <w:autoSpaceDE w:val="0"/>
        <w:jc w:val="center"/>
        <w:rPr>
          <w:b w:val="0"/>
          <w:sz w:val="48"/>
        </w:rPr>
      </w:pPr>
    </w:p>
    <w:p w:rsidR="00BB77CC" w:rsidRDefault="00BB77CC" w:rsidP="00BE26C1">
      <w:pPr>
        <w:autoSpaceDE w:val="0"/>
        <w:jc w:val="center"/>
        <w:rPr>
          <w:b w:val="0"/>
          <w:sz w:val="48"/>
        </w:rPr>
      </w:pPr>
    </w:p>
    <w:p w:rsidR="00BB77CC" w:rsidRDefault="00BB77CC" w:rsidP="00BE26C1">
      <w:pPr>
        <w:autoSpaceDE w:val="0"/>
        <w:jc w:val="center"/>
        <w:rPr>
          <w:b w:val="0"/>
          <w:sz w:val="48"/>
        </w:rPr>
      </w:pPr>
    </w:p>
    <w:p w:rsidR="00BB77CC" w:rsidRDefault="00BB77CC" w:rsidP="00BE26C1">
      <w:pPr>
        <w:autoSpaceDE w:val="0"/>
        <w:rPr>
          <w:b w:val="0"/>
          <w:sz w:val="48"/>
        </w:rPr>
      </w:pPr>
    </w:p>
    <w:p w:rsidR="00BB77CC" w:rsidRDefault="00BB77CC" w:rsidP="00BE26C1">
      <w:pPr>
        <w:jc w:val="center"/>
        <w:rPr>
          <w:b w:val="0"/>
        </w:rPr>
      </w:pPr>
      <w:r>
        <w:rPr>
          <w:b w:val="0"/>
        </w:rPr>
        <w:t>Aucē, 2017.</w:t>
      </w:r>
    </w:p>
    <w:p w:rsidR="00BB77CC" w:rsidRDefault="00BB77CC" w:rsidP="00BE26C1">
      <w:pPr>
        <w:pStyle w:val="Heading1"/>
        <w:keepNext w:val="0"/>
        <w:widowControl w:val="0"/>
        <w:numPr>
          <w:ilvl w:val="0"/>
          <w:numId w:val="2"/>
        </w:numPr>
        <w:tabs>
          <w:tab w:val="left" w:pos="432"/>
          <w:tab w:val="left" w:pos="720"/>
        </w:tabs>
        <w:jc w:val="left"/>
      </w:pPr>
      <w:r>
        <w:rPr>
          <w:rFonts w:ascii="Times New Roman" w:hAnsi="Times New Roman" w:cs="Times New Roman"/>
          <w:b w:val="0"/>
          <w:caps w:val="0"/>
          <w:sz w:val="32"/>
          <w:szCs w:val="24"/>
        </w:rPr>
        <w:br w:type="page"/>
      </w:r>
      <w:r>
        <w:rPr>
          <w:rFonts w:ascii="Times New Roman" w:hAnsi="Times New Roman" w:cs="Times New Roman"/>
          <w:sz w:val="24"/>
          <w:szCs w:val="24"/>
        </w:rPr>
        <w:lastRenderedPageBreak/>
        <w:t>Vispārīgā informācija</w:t>
      </w:r>
    </w:p>
    <w:p w:rsidR="00BB77CC" w:rsidRDefault="00BB77CC" w:rsidP="00BE26C1">
      <w:pPr>
        <w:widowControl w:val="0"/>
      </w:pPr>
    </w:p>
    <w:p w:rsidR="00BB77CC" w:rsidRDefault="00BB77CC" w:rsidP="00232BD4">
      <w:pPr>
        <w:pStyle w:val="Heading2"/>
        <w:keepNext w:val="0"/>
        <w:widowControl w:val="0"/>
        <w:numPr>
          <w:ilvl w:val="0"/>
          <w:numId w:val="0"/>
        </w:numPr>
        <w:tabs>
          <w:tab w:val="left" w:pos="720"/>
        </w:tabs>
        <w:rPr>
          <w:szCs w:val="22"/>
        </w:rPr>
      </w:pPr>
      <w:r>
        <w:rPr>
          <w:rFonts w:ascii="Times New Roman" w:hAnsi="Times New Roman" w:cs="Times New Roman"/>
          <w:b w:val="0"/>
          <w:szCs w:val="22"/>
        </w:rPr>
        <w:t>1.1. Pasūtītājs un kontaktinformācija:</w:t>
      </w:r>
    </w:p>
    <w:tbl>
      <w:tblPr>
        <w:tblW w:w="0" w:type="auto"/>
        <w:tblInd w:w="445" w:type="dxa"/>
        <w:tblLayout w:type="fixed"/>
        <w:tblLook w:val="0000"/>
      </w:tblPr>
      <w:tblGrid>
        <w:gridCol w:w="2650"/>
        <w:gridCol w:w="6198"/>
      </w:tblGrid>
      <w:tr w:rsidR="00BB77CC" w:rsidTr="0054663D">
        <w:tc>
          <w:tcPr>
            <w:tcW w:w="2650" w:type="dxa"/>
            <w:tcBorders>
              <w:top w:val="single" w:sz="4" w:space="0" w:color="000000"/>
              <w:left w:val="single" w:sz="4" w:space="0" w:color="000000"/>
              <w:bottom w:val="single" w:sz="4" w:space="0" w:color="000000"/>
            </w:tcBorders>
          </w:tcPr>
          <w:p w:rsidR="00BB77CC" w:rsidRPr="00582F31" w:rsidRDefault="00BB77CC" w:rsidP="0054663D">
            <w:pPr>
              <w:pStyle w:val="Header"/>
              <w:widowControl w:val="0"/>
              <w:tabs>
                <w:tab w:val="clear" w:pos="4153"/>
                <w:tab w:val="clear" w:pos="8306"/>
              </w:tabs>
              <w:spacing w:before="120"/>
              <w:rPr>
                <w:rFonts w:ascii="Times New Roman" w:hAnsi="Times New Roman"/>
                <w:szCs w:val="22"/>
              </w:rPr>
            </w:pPr>
            <w:bookmarkStart w:id="0" w:name="_Ref57698581"/>
            <w:bookmarkEnd w:id="0"/>
            <w:r w:rsidRPr="00582F31">
              <w:rPr>
                <w:rFonts w:ascii="Times New Roman" w:hAnsi="Times New Roman"/>
                <w:sz w:val="22"/>
                <w:szCs w:val="22"/>
              </w:rPr>
              <w:t>Pasūtītāja nosaukums:</w:t>
            </w:r>
          </w:p>
        </w:tc>
        <w:tc>
          <w:tcPr>
            <w:tcW w:w="6198" w:type="dxa"/>
            <w:tcBorders>
              <w:top w:val="single" w:sz="4" w:space="0" w:color="000000"/>
              <w:left w:val="single" w:sz="4" w:space="0" w:color="000000"/>
              <w:bottom w:val="single" w:sz="4" w:space="0" w:color="000000"/>
              <w:right w:val="single" w:sz="4" w:space="0" w:color="000000"/>
            </w:tcBorders>
          </w:tcPr>
          <w:p w:rsidR="00BB77CC" w:rsidRDefault="00BB77CC" w:rsidP="0054663D">
            <w:pPr>
              <w:widowControl w:val="0"/>
              <w:spacing w:before="120"/>
            </w:pPr>
            <w:r>
              <w:t>SIA “LLU mācību un pētījumu saimniecība “Vecauce””</w:t>
            </w:r>
          </w:p>
        </w:tc>
      </w:tr>
      <w:tr w:rsidR="00BB77CC" w:rsidTr="0054663D">
        <w:tc>
          <w:tcPr>
            <w:tcW w:w="2650" w:type="dxa"/>
            <w:tcBorders>
              <w:top w:val="single" w:sz="4" w:space="0" w:color="000000"/>
              <w:left w:val="single" w:sz="4" w:space="0" w:color="000000"/>
              <w:bottom w:val="single" w:sz="4" w:space="0" w:color="000000"/>
            </w:tcBorders>
          </w:tcPr>
          <w:p w:rsidR="00BB77CC" w:rsidRDefault="00BB77CC" w:rsidP="0054663D">
            <w:pPr>
              <w:widowControl w:val="0"/>
              <w:spacing w:before="120"/>
              <w:rPr>
                <w:b w:val="0"/>
              </w:rPr>
            </w:pPr>
            <w:r>
              <w:rPr>
                <w:b w:val="0"/>
                <w:sz w:val="22"/>
                <w:szCs w:val="22"/>
              </w:rPr>
              <w:t>Adrese:</w:t>
            </w:r>
          </w:p>
        </w:tc>
        <w:tc>
          <w:tcPr>
            <w:tcW w:w="6198" w:type="dxa"/>
            <w:tcBorders>
              <w:top w:val="single" w:sz="4" w:space="0" w:color="000000"/>
              <w:left w:val="single" w:sz="4" w:space="0" w:color="000000"/>
              <w:bottom w:val="single" w:sz="4" w:space="0" w:color="000000"/>
              <w:right w:val="single" w:sz="4" w:space="0" w:color="000000"/>
            </w:tcBorders>
          </w:tcPr>
          <w:p w:rsidR="00BB77CC" w:rsidRDefault="00BB77CC" w:rsidP="0054663D">
            <w:pPr>
              <w:widowControl w:val="0"/>
              <w:spacing w:before="120"/>
            </w:pPr>
            <w:r>
              <w:t>Akadēmijas iela 11a, Vecauce, Vecauces pagasts, Auces novads, LV-3708</w:t>
            </w:r>
          </w:p>
        </w:tc>
      </w:tr>
      <w:tr w:rsidR="00BB77CC" w:rsidTr="0054663D">
        <w:tc>
          <w:tcPr>
            <w:tcW w:w="2650" w:type="dxa"/>
            <w:tcBorders>
              <w:top w:val="single" w:sz="4" w:space="0" w:color="000000"/>
              <w:left w:val="single" w:sz="4" w:space="0" w:color="000000"/>
              <w:bottom w:val="single" w:sz="4" w:space="0" w:color="000000"/>
            </w:tcBorders>
          </w:tcPr>
          <w:p w:rsidR="00BB77CC" w:rsidRDefault="00BB77CC" w:rsidP="0054663D">
            <w:pPr>
              <w:widowControl w:val="0"/>
              <w:spacing w:before="120"/>
              <w:rPr>
                <w:b w:val="0"/>
              </w:rPr>
            </w:pPr>
            <w:r>
              <w:rPr>
                <w:b w:val="0"/>
                <w:sz w:val="22"/>
                <w:szCs w:val="22"/>
              </w:rPr>
              <w:t>Reģistrācijas numurs:</w:t>
            </w:r>
          </w:p>
        </w:tc>
        <w:tc>
          <w:tcPr>
            <w:tcW w:w="6198" w:type="dxa"/>
            <w:tcBorders>
              <w:top w:val="single" w:sz="4" w:space="0" w:color="000000"/>
              <w:left w:val="single" w:sz="4" w:space="0" w:color="000000"/>
              <w:bottom w:val="single" w:sz="4" w:space="0" w:color="000000"/>
              <w:right w:val="single" w:sz="4" w:space="0" w:color="000000"/>
            </w:tcBorders>
          </w:tcPr>
          <w:p w:rsidR="00BB77CC" w:rsidRDefault="00BB77CC" w:rsidP="0054663D">
            <w:pPr>
              <w:widowControl w:val="0"/>
              <w:spacing w:before="120"/>
            </w:pPr>
            <w:r>
              <w:t>LV 40003033696</w:t>
            </w:r>
          </w:p>
        </w:tc>
      </w:tr>
      <w:tr w:rsidR="00BB77CC" w:rsidTr="0054663D">
        <w:tc>
          <w:tcPr>
            <w:tcW w:w="2650" w:type="dxa"/>
            <w:tcBorders>
              <w:top w:val="single" w:sz="4" w:space="0" w:color="000000"/>
              <w:left w:val="single" w:sz="4" w:space="0" w:color="000000"/>
              <w:bottom w:val="single" w:sz="4" w:space="0" w:color="000000"/>
            </w:tcBorders>
          </w:tcPr>
          <w:p w:rsidR="00BB77CC" w:rsidRDefault="00BB77CC" w:rsidP="0054663D">
            <w:pPr>
              <w:widowControl w:val="0"/>
              <w:spacing w:before="120"/>
              <w:rPr>
                <w:b w:val="0"/>
                <w:iCs/>
              </w:rPr>
            </w:pPr>
            <w:r>
              <w:rPr>
                <w:b w:val="0"/>
                <w:sz w:val="22"/>
                <w:szCs w:val="22"/>
              </w:rPr>
              <w:t>Tālruņa numurs:</w:t>
            </w:r>
          </w:p>
        </w:tc>
        <w:tc>
          <w:tcPr>
            <w:tcW w:w="6198" w:type="dxa"/>
            <w:tcBorders>
              <w:top w:val="single" w:sz="4" w:space="0" w:color="000000"/>
              <w:left w:val="single" w:sz="4" w:space="0" w:color="000000"/>
              <w:bottom w:val="single" w:sz="4" w:space="0" w:color="000000"/>
              <w:right w:val="single" w:sz="4" w:space="0" w:color="000000"/>
            </w:tcBorders>
          </w:tcPr>
          <w:p w:rsidR="00BB77CC" w:rsidRDefault="00BB77CC" w:rsidP="0054663D">
            <w:pPr>
              <w:widowControl w:val="0"/>
              <w:spacing w:before="120"/>
            </w:pPr>
            <w:r>
              <w:t>63745484</w:t>
            </w:r>
          </w:p>
        </w:tc>
      </w:tr>
      <w:tr w:rsidR="00BB77CC" w:rsidTr="0054663D">
        <w:tc>
          <w:tcPr>
            <w:tcW w:w="2650" w:type="dxa"/>
            <w:tcBorders>
              <w:top w:val="single" w:sz="4" w:space="0" w:color="000000"/>
              <w:left w:val="single" w:sz="4" w:space="0" w:color="000000"/>
              <w:bottom w:val="single" w:sz="4" w:space="0" w:color="000000"/>
            </w:tcBorders>
          </w:tcPr>
          <w:p w:rsidR="00BB77CC" w:rsidRDefault="00BB77CC" w:rsidP="0054663D">
            <w:pPr>
              <w:widowControl w:val="0"/>
              <w:spacing w:before="120"/>
              <w:rPr>
                <w:b w:val="0"/>
              </w:rPr>
            </w:pPr>
            <w:r>
              <w:rPr>
                <w:b w:val="0"/>
                <w:sz w:val="22"/>
                <w:szCs w:val="22"/>
              </w:rPr>
              <w:t>E-pasta adrese:</w:t>
            </w:r>
          </w:p>
        </w:tc>
        <w:tc>
          <w:tcPr>
            <w:tcW w:w="6198" w:type="dxa"/>
            <w:tcBorders>
              <w:top w:val="single" w:sz="4" w:space="0" w:color="000000"/>
              <w:left w:val="single" w:sz="4" w:space="0" w:color="000000"/>
              <w:bottom w:val="single" w:sz="4" w:space="0" w:color="000000"/>
              <w:right w:val="single" w:sz="4" w:space="0" w:color="000000"/>
            </w:tcBorders>
          </w:tcPr>
          <w:p w:rsidR="00BB77CC" w:rsidRDefault="00BB77CC" w:rsidP="0054663D">
            <w:pPr>
              <w:widowControl w:val="0"/>
              <w:spacing w:before="120"/>
            </w:pPr>
            <w:smartTag w:uri="urn:schemas-microsoft-com:office:smarttags" w:element="PersonName">
              <w:r>
                <w:t>vecauce@gmail.com</w:t>
              </w:r>
            </w:smartTag>
          </w:p>
        </w:tc>
      </w:tr>
      <w:tr w:rsidR="00BB77CC" w:rsidTr="0054663D">
        <w:tc>
          <w:tcPr>
            <w:tcW w:w="2650" w:type="dxa"/>
            <w:tcBorders>
              <w:top w:val="single" w:sz="4" w:space="0" w:color="000000"/>
              <w:left w:val="single" w:sz="4" w:space="0" w:color="000000"/>
              <w:bottom w:val="single" w:sz="4" w:space="0" w:color="000000"/>
            </w:tcBorders>
          </w:tcPr>
          <w:p w:rsidR="00BB77CC" w:rsidRDefault="00BB77CC" w:rsidP="0054663D">
            <w:pPr>
              <w:widowControl w:val="0"/>
              <w:spacing w:before="120"/>
              <w:rPr>
                <w:b w:val="0"/>
                <w:spacing w:val="-14"/>
              </w:rPr>
            </w:pPr>
            <w:r>
              <w:rPr>
                <w:b w:val="0"/>
                <w:sz w:val="22"/>
                <w:szCs w:val="22"/>
              </w:rPr>
              <w:t>Kontaktpersona</w:t>
            </w:r>
          </w:p>
        </w:tc>
        <w:tc>
          <w:tcPr>
            <w:tcW w:w="6198" w:type="dxa"/>
            <w:tcBorders>
              <w:top w:val="single" w:sz="4" w:space="0" w:color="000000"/>
              <w:left w:val="single" w:sz="4" w:space="0" w:color="000000"/>
              <w:bottom w:val="single" w:sz="4" w:space="0" w:color="000000"/>
              <w:right w:val="single" w:sz="4" w:space="0" w:color="000000"/>
            </w:tcBorders>
          </w:tcPr>
          <w:p w:rsidR="00BB77CC" w:rsidRDefault="00BB77CC" w:rsidP="00E743B2">
            <w:pPr>
              <w:widowControl w:val="0"/>
              <w:jc w:val="both"/>
              <w:rPr>
                <w:b w:val="0"/>
                <w:spacing w:val="-14"/>
              </w:rPr>
            </w:pPr>
            <w:r>
              <w:rPr>
                <w:b w:val="0"/>
                <w:spacing w:val="-14"/>
                <w:sz w:val="22"/>
                <w:szCs w:val="22"/>
              </w:rPr>
              <w:t>Anita Čapus, m.t. 26188876</w:t>
            </w:r>
          </w:p>
        </w:tc>
      </w:tr>
    </w:tbl>
    <w:p w:rsidR="00BB77CC" w:rsidRDefault="00BB77CC" w:rsidP="00BE26C1">
      <w:pPr>
        <w:pStyle w:val="Heading2"/>
        <w:keepNext w:val="0"/>
        <w:widowControl w:val="0"/>
        <w:numPr>
          <w:ilvl w:val="1"/>
          <w:numId w:val="0"/>
        </w:numPr>
        <w:tabs>
          <w:tab w:val="left" w:pos="576"/>
        </w:tabs>
        <w:rPr>
          <w:szCs w:val="22"/>
        </w:rPr>
      </w:pPr>
    </w:p>
    <w:p w:rsidR="00BB77CC" w:rsidRDefault="00BB77CC" w:rsidP="00B64F19">
      <w:pPr>
        <w:pStyle w:val="Heading2"/>
        <w:keepNext w:val="0"/>
        <w:widowControl w:val="0"/>
        <w:numPr>
          <w:ilvl w:val="1"/>
          <w:numId w:val="0"/>
        </w:numPr>
        <w:tabs>
          <w:tab w:val="left" w:pos="561"/>
        </w:tabs>
        <w:spacing w:after="0"/>
        <w:rPr>
          <w:b w:val="0"/>
          <w:szCs w:val="22"/>
        </w:rPr>
      </w:pPr>
      <w:r>
        <w:rPr>
          <w:rFonts w:ascii="Times New Roman" w:hAnsi="Times New Roman" w:cs="Times New Roman"/>
          <w:b w:val="0"/>
          <w:szCs w:val="22"/>
        </w:rPr>
        <w:t>1.2. Tehniskās dokumentācijas saņemšana:</w:t>
      </w:r>
    </w:p>
    <w:p w:rsidR="00BB77CC" w:rsidRPr="008E5F8F" w:rsidRDefault="00BB77CC" w:rsidP="00B64F19">
      <w:pPr>
        <w:widowControl w:val="0"/>
        <w:autoSpaceDE w:val="0"/>
        <w:jc w:val="both"/>
        <w:rPr>
          <w:b w:val="0"/>
          <w:szCs w:val="22"/>
        </w:rPr>
      </w:pPr>
      <w:r>
        <w:rPr>
          <w:b w:val="0"/>
          <w:sz w:val="22"/>
          <w:szCs w:val="22"/>
        </w:rPr>
        <w:t>Pretendentu atlases noteikumi elektroniskā versija un Tehniskā specifikācija ir pieejama IUB mājas lapā</w:t>
      </w:r>
      <w:r w:rsidR="00AD5CAC">
        <w:rPr>
          <w:b w:val="0"/>
          <w:sz w:val="22"/>
          <w:szCs w:val="22"/>
        </w:rPr>
        <w:t xml:space="preserve"> un saimniecības mājas lapā </w:t>
      </w:r>
      <w:hyperlink r:id="rId5" w:history="1">
        <w:r w:rsidR="00AD5CAC" w:rsidRPr="003B7AC3">
          <w:rPr>
            <w:rStyle w:val="Hyperlink"/>
            <w:b w:val="0"/>
            <w:sz w:val="22"/>
            <w:szCs w:val="22"/>
          </w:rPr>
          <w:t>www.vecauce.lv</w:t>
        </w:r>
      </w:hyperlink>
      <w:r w:rsidR="00AD5CAC">
        <w:rPr>
          <w:b w:val="0"/>
          <w:sz w:val="22"/>
          <w:szCs w:val="22"/>
        </w:rPr>
        <w:t xml:space="preserve"> </w:t>
      </w:r>
      <w:r>
        <w:rPr>
          <w:b w:val="0"/>
          <w:sz w:val="22"/>
          <w:szCs w:val="22"/>
        </w:rPr>
        <w:t xml:space="preserve">, tos var elektroniski pieprasīt e-pastā </w:t>
      </w:r>
      <w:hyperlink r:id="rId6" w:history="1">
        <w:r w:rsidRPr="009F771D">
          <w:rPr>
            <w:rStyle w:val="Hyperlink"/>
            <w:b w:val="0"/>
            <w:sz w:val="22"/>
            <w:szCs w:val="22"/>
          </w:rPr>
          <w:t>vecauce@gmail.com</w:t>
        </w:r>
      </w:hyperlink>
      <w:r w:rsidR="00AD5CAC">
        <w:rPr>
          <w:b w:val="0"/>
          <w:sz w:val="22"/>
          <w:szCs w:val="22"/>
        </w:rPr>
        <w:t xml:space="preserve">. </w:t>
      </w:r>
    </w:p>
    <w:p w:rsidR="00BB77CC" w:rsidRPr="001C0C2D" w:rsidRDefault="00BB77CC" w:rsidP="00AD5CAC">
      <w:pPr>
        <w:pStyle w:val="Heading2"/>
        <w:keepNext w:val="0"/>
        <w:widowControl w:val="0"/>
        <w:numPr>
          <w:ilvl w:val="1"/>
          <w:numId w:val="2"/>
        </w:numPr>
        <w:spacing w:after="0"/>
      </w:pPr>
      <w:r>
        <w:rPr>
          <w:b w:val="0"/>
          <w:szCs w:val="22"/>
        </w:rPr>
        <w:t>Pretendentu atlases noteikumu</w:t>
      </w:r>
      <w:r>
        <w:rPr>
          <w:rFonts w:ascii="Times New Roman" w:hAnsi="Times New Roman" w:cs="Times New Roman"/>
          <w:b w:val="0"/>
          <w:szCs w:val="22"/>
        </w:rPr>
        <w:t xml:space="preserve"> vērtēšanas kritērijs – </w:t>
      </w:r>
      <w:r>
        <w:rPr>
          <w:rFonts w:ascii="Times New Roman" w:hAnsi="Times New Roman" w:cs="Times New Roman"/>
          <w:b w:val="0"/>
          <w:szCs w:val="22"/>
          <w:u w:val="single"/>
        </w:rPr>
        <w:t>zemākā cena.</w:t>
      </w:r>
      <w:r>
        <w:rPr>
          <w:rFonts w:ascii="Times New Roman" w:hAnsi="Times New Roman" w:cs="Times New Roman"/>
          <w:b w:val="0"/>
          <w:szCs w:val="22"/>
        </w:rPr>
        <w:t xml:space="preserve"> Tiks vērtēts piedāvājums pa katru minerālmēslu veidu un noteiktas piegādes tiesības katram minerālmēslu veidam atsevišķi.</w:t>
      </w:r>
    </w:p>
    <w:p w:rsidR="00BB77CC" w:rsidRDefault="00BB77CC" w:rsidP="00B64F19">
      <w:pPr>
        <w:pStyle w:val="Heading2"/>
        <w:keepNext w:val="0"/>
        <w:widowControl w:val="0"/>
        <w:numPr>
          <w:ilvl w:val="1"/>
          <w:numId w:val="0"/>
        </w:numPr>
        <w:tabs>
          <w:tab w:val="left" w:pos="576"/>
        </w:tabs>
        <w:spacing w:after="0"/>
      </w:pPr>
    </w:p>
    <w:p w:rsidR="00BB77CC" w:rsidRDefault="00AD5CAC" w:rsidP="00AD5CAC">
      <w:pPr>
        <w:pStyle w:val="Heading1"/>
        <w:keepNext w:val="0"/>
        <w:widowControl w:val="0"/>
        <w:numPr>
          <w:ilvl w:val="0"/>
          <w:numId w:val="0"/>
        </w:numPr>
        <w:tabs>
          <w:tab w:val="left" w:pos="432"/>
        </w:tabs>
        <w:jc w:val="both"/>
        <w:rPr>
          <w:szCs w:val="22"/>
        </w:rPr>
      </w:pPr>
      <w:r>
        <w:rPr>
          <w:rFonts w:ascii="Times New Roman" w:hAnsi="Times New Roman" w:cs="Times New Roman"/>
          <w:sz w:val="22"/>
          <w:szCs w:val="22"/>
        </w:rPr>
        <w:t xml:space="preserve">2. </w:t>
      </w:r>
      <w:r w:rsidR="00BB77CC">
        <w:rPr>
          <w:rFonts w:ascii="Times New Roman" w:hAnsi="Times New Roman" w:cs="Times New Roman"/>
          <w:sz w:val="22"/>
          <w:szCs w:val="22"/>
        </w:rPr>
        <w:t>Informācija par PRETENDENTU ATLASES priekšmetu</w:t>
      </w:r>
    </w:p>
    <w:p w:rsidR="00BB77CC" w:rsidRDefault="00BB77CC" w:rsidP="00B64F19">
      <w:pPr>
        <w:pStyle w:val="Heading2"/>
        <w:keepNext w:val="0"/>
        <w:widowControl w:val="0"/>
        <w:numPr>
          <w:ilvl w:val="1"/>
          <w:numId w:val="0"/>
        </w:numPr>
        <w:tabs>
          <w:tab w:val="left" w:pos="576"/>
        </w:tabs>
        <w:spacing w:after="0"/>
        <w:rPr>
          <w:color w:val="000000"/>
          <w:szCs w:val="22"/>
        </w:rPr>
      </w:pPr>
      <w:r>
        <w:rPr>
          <w:color w:val="000000"/>
          <w:szCs w:val="22"/>
        </w:rPr>
        <w:t>2.1. Minerālmēslu piegāde laukaugu mēslojumam pēc pielikumā Nr.1 noteiktās tehniskās specifikācijas.</w:t>
      </w:r>
    </w:p>
    <w:p w:rsidR="00BB77CC" w:rsidRDefault="00BB77CC" w:rsidP="00B64F19">
      <w:pPr>
        <w:jc w:val="both"/>
        <w:rPr>
          <w:b w:val="0"/>
          <w:sz w:val="22"/>
          <w:szCs w:val="22"/>
        </w:rPr>
      </w:pPr>
      <w:r>
        <w:rPr>
          <w:b w:val="0"/>
          <w:sz w:val="22"/>
          <w:szCs w:val="22"/>
        </w:rPr>
        <w:t xml:space="preserve">2.2. </w:t>
      </w:r>
      <w:r>
        <w:rPr>
          <w:sz w:val="22"/>
          <w:szCs w:val="22"/>
        </w:rPr>
        <w:t xml:space="preserve">Piegādes sniegšanas termiņš – 2018.gada </w:t>
      </w:r>
      <w:r w:rsidR="00AD5CAC">
        <w:rPr>
          <w:sz w:val="22"/>
          <w:szCs w:val="22"/>
        </w:rPr>
        <w:t>3</w:t>
      </w:r>
      <w:r>
        <w:rPr>
          <w:sz w:val="22"/>
          <w:szCs w:val="22"/>
        </w:rPr>
        <w:t>.aprīlis.</w:t>
      </w:r>
    </w:p>
    <w:p w:rsidR="00BB77CC" w:rsidRDefault="00BB77CC" w:rsidP="00B64F19">
      <w:pPr>
        <w:shd w:val="clear" w:color="auto" w:fill="FFFFFF"/>
        <w:tabs>
          <w:tab w:val="left" w:pos="0"/>
        </w:tabs>
        <w:jc w:val="both"/>
        <w:rPr>
          <w:b w:val="0"/>
          <w:sz w:val="22"/>
          <w:szCs w:val="22"/>
        </w:rPr>
      </w:pPr>
      <w:r>
        <w:rPr>
          <w:b w:val="0"/>
          <w:sz w:val="22"/>
          <w:szCs w:val="22"/>
        </w:rPr>
        <w:t xml:space="preserve">2.3. Tehniskā specifikācija satur uzdevumu piedāvājuma piegādes laikā. </w:t>
      </w:r>
      <w:r>
        <w:rPr>
          <w:b w:val="0"/>
          <w:spacing w:val="-1"/>
          <w:sz w:val="22"/>
          <w:szCs w:val="22"/>
        </w:rPr>
        <w:t>Ja rodas šaubas par Pasūtītāja izsniegtās tehniskās dokumentācijas atbilstību</w:t>
      </w:r>
      <w:r>
        <w:rPr>
          <w:b w:val="0"/>
          <w:color w:val="000000"/>
          <w:spacing w:val="-1"/>
          <w:sz w:val="22"/>
          <w:szCs w:val="22"/>
        </w:rPr>
        <w:t xml:space="preserve">, Pretendents </w:t>
      </w:r>
      <w:r>
        <w:rPr>
          <w:b w:val="0"/>
          <w:color w:val="000000"/>
          <w:spacing w:val="-2"/>
          <w:sz w:val="22"/>
          <w:szCs w:val="22"/>
        </w:rPr>
        <w:t xml:space="preserve">iesniedz informācijas pieprasījumu </w:t>
      </w:r>
      <w:r>
        <w:rPr>
          <w:b w:val="0"/>
          <w:sz w:val="22"/>
          <w:szCs w:val="22"/>
        </w:rPr>
        <w:t>Pretendentu atlases noteikumos</w:t>
      </w:r>
      <w:r>
        <w:rPr>
          <w:b w:val="0"/>
          <w:color w:val="000000"/>
          <w:spacing w:val="-2"/>
          <w:sz w:val="22"/>
          <w:szCs w:val="22"/>
        </w:rPr>
        <w:t xml:space="preserve"> norādītajā kārtībā un termiņos.</w:t>
      </w:r>
    </w:p>
    <w:p w:rsidR="00BB77CC" w:rsidRDefault="00BB77CC" w:rsidP="00B64F19">
      <w:pPr>
        <w:jc w:val="both"/>
        <w:rPr>
          <w:b w:val="0"/>
          <w:color w:val="FF0000"/>
          <w:sz w:val="22"/>
          <w:szCs w:val="22"/>
        </w:rPr>
      </w:pPr>
    </w:p>
    <w:p w:rsidR="00BB77CC" w:rsidRDefault="00AD5CAC" w:rsidP="00AD5CAC">
      <w:pPr>
        <w:tabs>
          <w:tab w:val="left" w:pos="0"/>
          <w:tab w:val="left" w:pos="540"/>
        </w:tabs>
        <w:jc w:val="both"/>
        <w:rPr>
          <w:b w:val="0"/>
          <w:sz w:val="22"/>
          <w:szCs w:val="22"/>
        </w:rPr>
      </w:pPr>
      <w:r>
        <w:rPr>
          <w:sz w:val="22"/>
          <w:szCs w:val="22"/>
        </w:rPr>
        <w:t xml:space="preserve">3. </w:t>
      </w:r>
      <w:r w:rsidR="00BB77CC">
        <w:rPr>
          <w:sz w:val="22"/>
          <w:szCs w:val="22"/>
        </w:rPr>
        <w:t>PIEDĀVĀJUMU IESNIEGŠANAS VIETA UN TERMIŅI</w:t>
      </w:r>
    </w:p>
    <w:p w:rsidR="00BB77CC" w:rsidRDefault="00BB77CC" w:rsidP="00B64F19">
      <w:pPr>
        <w:tabs>
          <w:tab w:val="left" w:pos="540"/>
        </w:tabs>
        <w:jc w:val="both"/>
        <w:rPr>
          <w:b w:val="0"/>
          <w:sz w:val="22"/>
          <w:szCs w:val="22"/>
        </w:rPr>
      </w:pPr>
      <w:r>
        <w:rPr>
          <w:b w:val="0"/>
          <w:sz w:val="22"/>
          <w:szCs w:val="22"/>
        </w:rPr>
        <w:t xml:space="preserve">3.1. Pretendents iesniedz piedāvājumu SIA “LLU MPS “Vecauce””, </w:t>
      </w:r>
      <w:r w:rsidRPr="008E5F8F">
        <w:rPr>
          <w:b w:val="0"/>
          <w:sz w:val="22"/>
          <w:szCs w:val="22"/>
        </w:rPr>
        <w:t>Akadēmijas iela 11a, Vecauce, Vecauces pagasts, Auces novads,</w:t>
      </w:r>
      <w:r>
        <w:rPr>
          <w:b w:val="0"/>
          <w:color w:val="00B0F0"/>
          <w:sz w:val="22"/>
          <w:szCs w:val="22"/>
        </w:rPr>
        <w:t xml:space="preserve"> </w:t>
      </w:r>
      <w:r>
        <w:rPr>
          <w:b w:val="0"/>
          <w:sz w:val="22"/>
          <w:szCs w:val="22"/>
        </w:rPr>
        <w:t xml:space="preserve">līdz </w:t>
      </w:r>
      <w:r>
        <w:rPr>
          <w:sz w:val="22"/>
          <w:szCs w:val="22"/>
        </w:rPr>
        <w:t>201</w:t>
      </w:r>
      <w:r w:rsidR="00AD5CAC">
        <w:rPr>
          <w:sz w:val="22"/>
          <w:szCs w:val="22"/>
        </w:rPr>
        <w:t>7</w:t>
      </w:r>
      <w:r>
        <w:rPr>
          <w:sz w:val="22"/>
          <w:szCs w:val="22"/>
        </w:rPr>
        <w:t>.gada</w:t>
      </w:r>
      <w:r>
        <w:rPr>
          <w:color w:val="FF0000"/>
          <w:sz w:val="22"/>
          <w:szCs w:val="22"/>
        </w:rPr>
        <w:t xml:space="preserve"> </w:t>
      </w:r>
      <w:r w:rsidR="00AD5CAC">
        <w:rPr>
          <w:sz w:val="22"/>
          <w:szCs w:val="22"/>
        </w:rPr>
        <w:t>21.decembrim</w:t>
      </w:r>
      <w:r>
        <w:rPr>
          <w:color w:val="FF0000"/>
          <w:sz w:val="22"/>
          <w:szCs w:val="22"/>
        </w:rPr>
        <w:t xml:space="preserve"> </w:t>
      </w:r>
      <w:r w:rsidRPr="008E5F8F">
        <w:rPr>
          <w:sz w:val="22"/>
          <w:szCs w:val="22"/>
        </w:rPr>
        <w:t>plkst.10</w:t>
      </w:r>
      <w:r w:rsidRPr="008E5F8F">
        <w:rPr>
          <w:sz w:val="22"/>
          <w:szCs w:val="22"/>
          <w:vertAlign w:val="superscript"/>
        </w:rPr>
        <w:t>00</w:t>
      </w:r>
      <w:r>
        <w:rPr>
          <w:b w:val="0"/>
          <w:sz w:val="22"/>
          <w:szCs w:val="22"/>
        </w:rPr>
        <w:t>;</w:t>
      </w:r>
    </w:p>
    <w:p w:rsidR="00BB77CC" w:rsidRDefault="00BB77CC" w:rsidP="00B64F19">
      <w:pPr>
        <w:tabs>
          <w:tab w:val="left" w:pos="540"/>
        </w:tabs>
        <w:jc w:val="both"/>
        <w:rPr>
          <w:b w:val="0"/>
          <w:sz w:val="22"/>
          <w:szCs w:val="22"/>
        </w:rPr>
      </w:pPr>
      <w:r>
        <w:rPr>
          <w:b w:val="0"/>
          <w:sz w:val="22"/>
          <w:szCs w:val="22"/>
        </w:rPr>
        <w:t>3.2. Piedāvājumu var sūtīt pa pastu ierakstītā vēstulē, piegādāt ar kurjeru vai iesniegt personīgi. Piedāvājumi, kas saņemti pēc noteikumu 3.1. apakšpunktā minētā termiņa, tiks noraidīti un neatvērtā veidā nosūtīti atpakaļ Pretendentam;</w:t>
      </w:r>
    </w:p>
    <w:p w:rsidR="00BB77CC" w:rsidRDefault="00BB77CC" w:rsidP="00B64F19">
      <w:pPr>
        <w:tabs>
          <w:tab w:val="left" w:pos="540"/>
        </w:tabs>
        <w:jc w:val="both"/>
        <w:rPr>
          <w:b w:val="0"/>
          <w:sz w:val="22"/>
          <w:szCs w:val="22"/>
        </w:rPr>
      </w:pPr>
      <w:r>
        <w:rPr>
          <w:b w:val="0"/>
          <w:sz w:val="22"/>
          <w:szCs w:val="22"/>
        </w:rPr>
        <w:t xml:space="preserve">3.3. Piegādātāji var savlaicīgi (ne vēlāk kā 4 (četras) dienas pirms piedāvājumu iesniegšanas termiņa beigām rakstiski pieprasīt papildu informāciju un iesniegt jautājumus par Pretendentu atlases noteikumu dokumentos iekļautajām prasībām kontaktpersonai – Anita Čapus, m.t.26188876, e-pasta adrese: </w:t>
      </w:r>
      <w:hyperlink r:id="rId7" w:history="1">
        <w:r w:rsidRPr="007B6544">
          <w:rPr>
            <w:rStyle w:val="Hyperlink"/>
            <w:b w:val="0"/>
            <w:sz w:val="22"/>
            <w:szCs w:val="22"/>
          </w:rPr>
          <w:t>vecauce@gmail.com</w:t>
        </w:r>
      </w:hyperlink>
      <w:r>
        <w:rPr>
          <w:b w:val="0"/>
          <w:sz w:val="22"/>
          <w:szCs w:val="22"/>
        </w:rPr>
        <w:t xml:space="preserve"> .</w:t>
      </w:r>
    </w:p>
    <w:p w:rsidR="00BB77CC" w:rsidRDefault="00BB77CC" w:rsidP="00B64F19">
      <w:pPr>
        <w:tabs>
          <w:tab w:val="left" w:pos="540"/>
        </w:tabs>
        <w:jc w:val="both"/>
        <w:rPr>
          <w:b w:val="0"/>
          <w:sz w:val="22"/>
          <w:szCs w:val="22"/>
        </w:rPr>
      </w:pPr>
      <w:r>
        <w:rPr>
          <w:b w:val="0"/>
          <w:sz w:val="22"/>
          <w:szCs w:val="22"/>
        </w:rPr>
        <w:t>Visi jautājumi par iepirkuma priekšmetu un piedāvājumu iesniegšanas kārtību adresējami šajā noteikumu punktā minētajām kontaktpersonai.</w:t>
      </w:r>
    </w:p>
    <w:p w:rsidR="00BB77CC" w:rsidRDefault="00BB77CC" w:rsidP="00B64F19">
      <w:pPr>
        <w:tabs>
          <w:tab w:val="left" w:pos="540"/>
        </w:tabs>
        <w:jc w:val="both"/>
        <w:rPr>
          <w:b w:val="0"/>
          <w:sz w:val="22"/>
          <w:szCs w:val="22"/>
        </w:rPr>
      </w:pPr>
      <w:r>
        <w:rPr>
          <w:b w:val="0"/>
          <w:sz w:val="22"/>
          <w:szCs w:val="22"/>
        </w:rPr>
        <w:t xml:space="preserve">3.4. Atbildes uz visiem pretendentu uzdotajiem jautājumiem iepirkumu komisija sniedz pēc iespējas īsākā laikā pēc pieprasījuma saņemšanas, bet ne vēlāk kā 2 (divas) dienas pirms piedāvājumu iesniegšanas termiņa beigām. </w:t>
      </w:r>
    </w:p>
    <w:p w:rsidR="00BB77CC" w:rsidRDefault="00BB77CC" w:rsidP="00B64F19">
      <w:pPr>
        <w:tabs>
          <w:tab w:val="left" w:pos="0"/>
          <w:tab w:val="left" w:pos="540"/>
        </w:tabs>
        <w:jc w:val="both"/>
        <w:rPr>
          <w:b w:val="0"/>
          <w:sz w:val="22"/>
          <w:szCs w:val="22"/>
        </w:rPr>
      </w:pPr>
    </w:p>
    <w:p w:rsidR="00BB77CC" w:rsidRDefault="00AD5CAC" w:rsidP="00AD5CAC">
      <w:pPr>
        <w:tabs>
          <w:tab w:val="left" w:pos="0"/>
          <w:tab w:val="left" w:pos="540"/>
        </w:tabs>
        <w:jc w:val="both"/>
        <w:rPr>
          <w:b w:val="0"/>
          <w:sz w:val="22"/>
          <w:szCs w:val="22"/>
        </w:rPr>
      </w:pPr>
      <w:r>
        <w:rPr>
          <w:sz w:val="22"/>
          <w:szCs w:val="22"/>
        </w:rPr>
        <w:t xml:space="preserve">4. </w:t>
      </w:r>
      <w:r w:rsidR="00BB77CC">
        <w:rPr>
          <w:sz w:val="22"/>
          <w:szCs w:val="22"/>
        </w:rPr>
        <w:t>PIEDĀVĀJUMU NOFORMĒŠANA</w:t>
      </w:r>
    </w:p>
    <w:p w:rsidR="00BB77CC" w:rsidRDefault="00AD5CAC" w:rsidP="00AD5CAC">
      <w:pPr>
        <w:tabs>
          <w:tab w:val="left" w:pos="-4962"/>
        </w:tabs>
        <w:jc w:val="both"/>
        <w:rPr>
          <w:b w:val="0"/>
          <w:sz w:val="22"/>
          <w:szCs w:val="22"/>
        </w:rPr>
      </w:pPr>
      <w:r>
        <w:rPr>
          <w:b w:val="0"/>
          <w:sz w:val="22"/>
          <w:szCs w:val="22"/>
        </w:rPr>
        <w:t xml:space="preserve">4.1. </w:t>
      </w:r>
      <w:r w:rsidR="00BB77CC">
        <w:rPr>
          <w:b w:val="0"/>
          <w:sz w:val="22"/>
          <w:szCs w:val="22"/>
        </w:rPr>
        <w:t>Pretendentam jāiesniedz viens piedāvājums, nevar būt piedāvājuma varianti. Piedāvājumu var iesniegt pa atsevišķiem minerālmēslu veidiem, ja kāda minerālmēslu veida nav – pretentenda piedāvājumā ieraksta „Netiek piedāvāts”.</w:t>
      </w:r>
    </w:p>
    <w:p w:rsidR="00BB77CC" w:rsidRDefault="00AD5CAC" w:rsidP="00AD5CAC">
      <w:pPr>
        <w:jc w:val="both"/>
        <w:rPr>
          <w:b w:val="0"/>
          <w:sz w:val="22"/>
          <w:szCs w:val="22"/>
        </w:rPr>
      </w:pPr>
      <w:r>
        <w:rPr>
          <w:b w:val="0"/>
          <w:sz w:val="22"/>
          <w:szCs w:val="22"/>
        </w:rPr>
        <w:t xml:space="preserve">4.2. </w:t>
      </w:r>
      <w:r w:rsidR="00BB77CC">
        <w:rPr>
          <w:b w:val="0"/>
          <w:sz w:val="22"/>
          <w:szCs w:val="22"/>
        </w:rPr>
        <w:t>Piedāvājums jāiesniedz aizlīmētā un ar komersanta zīmogu apzīmogotā aploksnē, uz kuras jābūt šādām norādēm:</w:t>
      </w:r>
    </w:p>
    <w:p w:rsidR="00BB77CC" w:rsidRDefault="00AD5CAC" w:rsidP="00AD5CAC">
      <w:pPr>
        <w:tabs>
          <w:tab w:val="left" w:pos="0"/>
          <w:tab w:val="left" w:pos="540"/>
          <w:tab w:val="left" w:pos="900"/>
        </w:tabs>
        <w:ind w:left="284"/>
        <w:jc w:val="both"/>
        <w:rPr>
          <w:b w:val="0"/>
          <w:sz w:val="22"/>
          <w:szCs w:val="22"/>
        </w:rPr>
      </w:pPr>
      <w:r>
        <w:rPr>
          <w:b w:val="0"/>
          <w:sz w:val="22"/>
          <w:szCs w:val="22"/>
        </w:rPr>
        <w:t xml:space="preserve">4.2.1. </w:t>
      </w:r>
      <w:r w:rsidR="00BB77CC">
        <w:rPr>
          <w:b w:val="0"/>
          <w:sz w:val="22"/>
          <w:szCs w:val="22"/>
        </w:rPr>
        <w:t>Pasūtītāja nosaukums un adrese,</w:t>
      </w:r>
    </w:p>
    <w:p w:rsidR="00BB77CC" w:rsidRDefault="00AD5CAC" w:rsidP="00AD5CAC">
      <w:pPr>
        <w:tabs>
          <w:tab w:val="left" w:pos="-4962"/>
        </w:tabs>
        <w:jc w:val="both"/>
        <w:rPr>
          <w:b w:val="0"/>
          <w:sz w:val="22"/>
          <w:szCs w:val="22"/>
        </w:rPr>
      </w:pPr>
      <w:r>
        <w:rPr>
          <w:b w:val="0"/>
          <w:sz w:val="22"/>
          <w:szCs w:val="22"/>
        </w:rPr>
        <w:t xml:space="preserve">    </w:t>
      </w:r>
      <w:r w:rsidR="006F5394">
        <w:rPr>
          <w:b w:val="0"/>
          <w:sz w:val="22"/>
          <w:szCs w:val="22"/>
        </w:rPr>
        <w:t xml:space="preserve"> </w:t>
      </w:r>
      <w:r>
        <w:rPr>
          <w:b w:val="0"/>
          <w:sz w:val="22"/>
          <w:szCs w:val="22"/>
        </w:rPr>
        <w:t xml:space="preserve">4.2.2. </w:t>
      </w:r>
      <w:r w:rsidR="00BB77CC">
        <w:rPr>
          <w:b w:val="0"/>
          <w:sz w:val="22"/>
          <w:szCs w:val="22"/>
        </w:rPr>
        <w:t>Piedāvājums iepirkumam „Minerālmēslu piegāde laukaugu mēslojumam”;</w:t>
      </w:r>
    </w:p>
    <w:p w:rsidR="00BB77CC" w:rsidRDefault="006F5394" w:rsidP="006F5394">
      <w:pPr>
        <w:tabs>
          <w:tab w:val="left" w:pos="-4962"/>
        </w:tabs>
        <w:ind w:left="284"/>
        <w:jc w:val="both"/>
        <w:rPr>
          <w:b w:val="0"/>
          <w:sz w:val="22"/>
          <w:szCs w:val="22"/>
        </w:rPr>
      </w:pPr>
      <w:r>
        <w:rPr>
          <w:b w:val="0"/>
          <w:sz w:val="22"/>
          <w:szCs w:val="22"/>
        </w:rPr>
        <w:t xml:space="preserve">4.2.3. </w:t>
      </w:r>
      <w:r w:rsidR="00BB77CC">
        <w:rPr>
          <w:b w:val="0"/>
          <w:sz w:val="22"/>
          <w:szCs w:val="22"/>
        </w:rPr>
        <w:t>Pretendenta nosaukums un juridiskā adrese;</w:t>
      </w:r>
    </w:p>
    <w:p w:rsidR="00BB77CC" w:rsidRDefault="006F5394" w:rsidP="006F5394">
      <w:pPr>
        <w:tabs>
          <w:tab w:val="left" w:pos="-4962"/>
        </w:tabs>
        <w:ind w:left="284"/>
        <w:jc w:val="both"/>
        <w:rPr>
          <w:sz w:val="22"/>
          <w:szCs w:val="22"/>
        </w:rPr>
      </w:pPr>
      <w:r>
        <w:rPr>
          <w:b w:val="0"/>
          <w:sz w:val="22"/>
          <w:szCs w:val="22"/>
        </w:rPr>
        <w:t xml:space="preserve">4.2.4. </w:t>
      </w:r>
      <w:r w:rsidR="00BB77CC">
        <w:rPr>
          <w:b w:val="0"/>
          <w:sz w:val="22"/>
          <w:szCs w:val="22"/>
        </w:rPr>
        <w:t xml:space="preserve">Neatvērt </w:t>
      </w:r>
      <w:r w:rsidR="00BB77CC" w:rsidRPr="006F5394">
        <w:rPr>
          <w:b w:val="0"/>
          <w:sz w:val="22"/>
          <w:szCs w:val="22"/>
        </w:rPr>
        <w:t xml:space="preserve">līdz </w:t>
      </w:r>
      <w:r w:rsidR="00BB77CC" w:rsidRPr="006F5394">
        <w:rPr>
          <w:sz w:val="22"/>
          <w:szCs w:val="22"/>
        </w:rPr>
        <w:t xml:space="preserve">2017.gada </w:t>
      </w:r>
      <w:r>
        <w:rPr>
          <w:sz w:val="22"/>
          <w:szCs w:val="22"/>
        </w:rPr>
        <w:t>21.decembrim</w:t>
      </w:r>
      <w:r w:rsidR="00BB77CC" w:rsidRPr="006F5394">
        <w:rPr>
          <w:color w:val="FF0000"/>
          <w:sz w:val="22"/>
          <w:szCs w:val="22"/>
        </w:rPr>
        <w:t xml:space="preserve"> </w:t>
      </w:r>
      <w:r w:rsidR="00BB77CC" w:rsidRPr="006F5394">
        <w:rPr>
          <w:sz w:val="22"/>
          <w:szCs w:val="22"/>
        </w:rPr>
        <w:t>plkst.10</w:t>
      </w:r>
      <w:r w:rsidR="00BB77CC" w:rsidRPr="006F5394">
        <w:rPr>
          <w:sz w:val="22"/>
          <w:szCs w:val="22"/>
          <w:vertAlign w:val="superscript"/>
        </w:rPr>
        <w:t>00</w:t>
      </w:r>
      <w:r w:rsidR="00BB77CC" w:rsidRPr="006F5394">
        <w:rPr>
          <w:sz w:val="22"/>
          <w:szCs w:val="22"/>
        </w:rPr>
        <w:t>.</w:t>
      </w:r>
    </w:p>
    <w:p w:rsidR="00BB77CC" w:rsidRDefault="006F5394" w:rsidP="006F5394">
      <w:pPr>
        <w:tabs>
          <w:tab w:val="left" w:pos="-4820"/>
        </w:tabs>
        <w:jc w:val="both"/>
        <w:rPr>
          <w:b w:val="0"/>
          <w:sz w:val="22"/>
          <w:szCs w:val="22"/>
        </w:rPr>
      </w:pPr>
      <w:r>
        <w:rPr>
          <w:b w:val="0"/>
          <w:sz w:val="22"/>
          <w:szCs w:val="22"/>
        </w:rPr>
        <w:t xml:space="preserve">4.3. </w:t>
      </w:r>
      <w:r w:rsidR="00BB77CC">
        <w:rPr>
          <w:b w:val="0"/>
          <w:sz w:val="22"/>
          <w:szCs w:val="22"/>
        </w:rPr>
        <w:t>Piedāvājums iesniedzams vienā oriģinālā eksemplārā.</w:t>
      </w:r>
    </w:p>
    <w:p w:rsidR="00BB77CC" w:rsidRDefault="006F5394" w:rsidP="006F5394">
      <w:pPr>
        <w:tabs>
          <w:tab w:val="left" w:pos="0"/>
          <w:tab w:val="left" w:pos="540"/>
          <w:tab w:val="left" w:pos="851"/>
        </w:tabs>
        <w:jc w:val="both"/>
        <w:rPr>
          <w:b w:val="0"/>
          <w:sz w:val="22"/>
          <w:szCs w:val="22"/>
        </w:rPr>
      </w:pPr>
      <w:r>
        <w:rPr>
          <w:b w:val="0"/>
          <w:sz w:val="22"/>
          <w:szCs w:val="22"/>
        </w:rPr>
        <w:t xml:space="preserve">4.4. </w:t>
      </w:r>
      <w:r w:rsidR="00BB77CC">
        <w:rPr>
          <w:b w:val="0"/>
          <w:sz w:val="22"/>
          <w:szCs w:val="22"/>
        </w:rPr>
        <w:t>Iesniegtajiem dokumentiem jābūt parakstītiem, cauršūtiem, apzīmogotiem, lapām numurētām</w:t>
      </w:r>
      <w:r>
        <w:rPr>
          <w:b w:val="0"/>
          <w:sz w:val="22"/>
          <w:szCs w:val="22"/>
        </w:rPr>
        <w:t xml:space="preserve"> ar </w:t>
      </w:r>
      <w:r w:rsidR="00BB77CC">
        <w:rPr>
          <w:b w:val="0"/>
          <w:sz w:val="22"/>
          <w:szCs w:val="22"/>
        </w:rPr>
        <w:t xml:space="preserve"> satura rādītāj</w:t>
      </w:r>
      <w:r>
        <w:rPr>
          <w:b w:val="0"/>
          <w:sz w:val="22"/>
          <w:szCs w:val="22"/>
        </w:rPr>
        <w:t>u</w:t>
      </w:r>
      <w:r w:rsidR="00BB77CC">
        <w:rPr>
          <w:b w:val="0"/>
          <w:sz w:val="22"/>
          <w:szCs w:val="22"/>
        </w:rPr>
        <w:t>, aiz kura seko visi pārējie piedāvājumā iekļaujamie dokumenti.</w:t>
      </w:r>
    </w:p>
    <w:p w:rsidR="00BB77CC" w:rsidRDefault="006F5394" w:rsidP="006F5394">
      <w:pPr>
        <w:tabs>
          <w:tab w:val="left" w:pos="-4962"/>
        </w:tabs>
        <w:jc w:val="both"/>
        <w:rPr>
          <w:b w:val="0"/>
          <w:sz w:val="22"/>
          <w:szCs w:val="22"/>
        </w:rPr>
      </w:pPr>
      <w:r>
        <w:rPr>
          <w:b w:val="0"/>
          <w:sz w:val="22"/>
          <w:szCs w:val="22"/>
        </w:rPr>
        <w:t xml:space="preserve">4.5. </w:t>
      </w:r>
      <w:r w:rsidR="00BB77CC">
        <w:rPr>
          <w:b w:val="0"/>
          <w:sz w:val="22"/>
          <w:szCs w:val="22"/>
        </w:rPr>
        <w:t>Piedāvājums sastāv no trīs sadaļām:</w:t>
      </w:r>
    </w:p>
    <w:p w:rsidR="00BB77CC" w:rsidRDefault="00DD0963" w:rsidP="00DD0963">
      <w:pPr>
        <w:tabs>
          <w:tab w:val="left" w:pos="-4820"/>
        </w:tabs>
        <w:ind w:left="284"/>
        <w:jc w:val="both"/>
        <w:rPr>
          <w:b w:val="0"/>
          <w:sz w:val="22"/>
          <w:szCs w:val="22"/>
        </w:rPr>
      </w:pPr>
      <w:r>
        <w:rPr>
          <w:b w:val="0"/>
          <w:sz w:val="22"/>
          <w:szCs w:val="22"/>
        </w:rPr>
        <w:lastRenderedPageBreak/>
        <w:t xml:space="preserve">4.5.1. </w:t>
      </w:r>
      <w:r w:rsidR="00BB77CC">
        <w:rPr>
          <w:b w:val="0"/>
          <w:sz w:val="22"/>
          <w:szCs w:val="22"/>
        </w:rPr>
        <w:t>Pretendenta atlases dokumentiem, ieskaitot pieteikumu atlasei (pielikums Nr.2);</w:t>
      </w:r>
    </w:p>
    <w:p w:rsidR="00BB77CC" w:rsidRDefault="00DD0963" w:rsidP="00DD0963">
      <w:pPr>
        <w:tabs>
          <w:tab w:val="left" w:pos="0"/>
          <w:tab w:val="left" w:pos="540"/>
          <w:tab w:val="left" w:pos="900"/>
        </w:tabs>
        <w:ind w:left="284"/>
        <w:jc w:val="both"/>
        <w:rPr>
          <w:b w:val="0"/>
          <w:sz w:val="22"/>
          <w:szCs w:val="22"/>
        </w:rPr>
      </w:pPr>
      <w:r>
        <w:rPr>
          <w:b w:val="0"/>
          <w:sz w:val="22"/>
          <w:szCs w:val="22"/>
        </w:rPr>
        <w:t xml:space="preserve">4.5.2. </w:t>
      </w:r>
      <w:r w:rsidR="00BB77CC">
        <w:rPr>
          <w:b w:val="0"/>
          <w:sz w:val="22"/>
          <w:szCs w:val="22"/>
        </w:rPr>
        <w:t>Tehniskais piedāvājums;</w:t>
      </w:r>
    </w:p>
    <w:p w:rsidR="00BB77CC" w:rsidRPr="00A3289E" w:rsidRDefault="00DD0963" w:rsidP="00DD0963">
      <w:pPr>
        <w:tabs>
          <w:tab w:val="left" w:pos="0"/>
          <w:tab w:val="left" w:pos="540"/>
          <w:tab w:val="left" w:pos="900"/>
        </w:tabs>
        <w:ind w:left="284"/>
        <w:jc w:val="both"/>
        <w:rPr>
          <w:b w:val="0"/>
          <w:color w:val="000000"/>
          <w:sz w:val="22"/>
          <w:szCs w:val="22"/>
        </w:rPr>
      </w:pPr>
      <w:r>
        <w:rPr>
          <w:b w:val="0"/>
          <w:color w:val="000000"/>
          <w:sz w:val="22"/>
          <w:szCs w:val="22"/>
        </w:rPr>
        <w:t xml:space="preserve">4.5.3. </w:t>
      </w:r>
      <w:r w:rsidR="00BB77CC" w:rsidRPr="00A3289E">
        <w:rPr>
          <w:b w:val="0"/>
          <w:color w:val="000000"/>
          <w:sz w:val="22"/>
          <w:szCs w:val="22"/>
        </w:rPr>
        <w:t>Finanšu piedāvājums.</w:t>
      </w:r>
    </w:p>
    <w:p w:rsidR="00BB77CC" w:rsidRDefault="00DD0963" w:rsidP="00DD0963">
      <w:pPr>
        <w:tabs>
          <w:tab w:val="left" w:pos="900"/>
        </w:tabs>
        <w:jc w:val="both"/>
        <w:rPr>
          <w:b w:val="0"/>
          <w:sz w:val="22"/>
          <w:szCs w:val="22"/>
        </w:rPr>
      </w:pPr>
      <w:r>
        <w:rPr>
          <w:b w:val="0"/>
          <w:sz w:val="22"/>
          <w:szCs w:val="22"/>
        </w:rPr>
        <w:t xml:space="preserve">4.6. </w:t>
      </w:r>
      <w:r w:rsidR="00BB77CC">
        <w:rPr>
          <w:b w:val="0"/>
          <w:sz w:val="22"/>
          <w:szCs w:val="22"/>
        </w:rPr>
        <w:t>Visas piedāvājuma daļas un pieteikums dalībai atlasē ir cauršūti kopā tā, lai dokumentus nebūtu iespējams atdalīt.</w:t>
      </w:r>
    </w:p>
    <w:p w:rsidR="00BB77CC" w:rsidRDefault="00DD0963" w:rsidP="00DD0963">
      <w:pPr>
        <w:tabs>
          <w:tab w:val="left" w:pos="0"/>
          <w:tab w:val="left" w:pos="540"/>
          <w:tab w:val="left" w:pos="851"/>
        </w:tabs>
        <w:jc w:val="both"/>
        <w:rPr>
          <w:b w:val="0"/>
          <w:sz w:val="22"/>
          <w:szCs w:val="22"/>
        </w:rPr>
      </w:pPr>
      <w:r>
        <w:rPr>
          <w:b w:val="0"/>
          <w:sz w:val="22"/>
          <w:szCs w:val="22"/>
        </w:rPr>
        <w:t xml:space="preserve">4.7. </w:t>
      </w:r>
      <w:r w:rsidR="00BB77CC">
        <w:rPr>
          <w:b w:val="0"/>
          <w:sz w:val="22"/>
          <w:szCs w:val="22"/>
        </w:rPr>
        <w:t>Piedāvājumā iekļaujamajiem dokumentiem jābūt skaidri salasāmiem, bez labojumiem.</w:t>
      </w:r>
    </w:p>
    <w:p w:rsidR="00BB77CC" w:rsidRDefault="00DD0963" w:rsidP="00DD0963">
      <w:pPr>
        <w:jc w:val="both"/>
        <w:rPr>
          <w:b w:val="0"/>
          <w:sz w:val="22"/>
          <w:szCs w:val="22"/>
        </w:rPr>
      </w:pPr>
      <w:r>
        <w:rPr>
          <w:b w:val="0"/>
          <w:sz w:val="22"/>
          <w:szCs w:val="22"/>
        </w:rPr>
        <w:t xml:space="preserve">4.8. </w:t>
      </w:r>
      <w:r w:rsidR="00BB77CC">
        <w:rPr>
          <w:b w:val="0"/>
          <w:sz w:val="22"/>
          <w:szCs w:val="22"/>
        </w:rPr>
        <w:t>Ja Pretendents iesniedz dokumentu kopijas, dokumentu kopijas jāapliecina Latvijas Republikas normatīvajos aktos noteiktajā kārtībā</w:t>
      </w:r>
      <w:r w:rsidR="00BB77CC">
        <w:rPr>
          <w:b w:val="0"/>
          <w:color w:val="FF0000"/>
          <w:sz w:val="22"/>
          <w:szCs w:val="22"/>
        </w:rPr>
        <w:t xml:space="preserve">. </w:t>
      </w:r>
    </w:p>
    <w:p w:rsidR="00BB77CC" w:rsidRDefault="00DD0963" w:rsidP="00DD0963">
      <w:pPr>
        <w:tabs>
          <w:tab w:val="left" w:pos="0"/>
          <w:tab w:val="left" w:pos="540"/>
          <w:tab w:val="left" w:pos="851"/>
        </w:tabs>
        <w:jc w:val="both"/>
        <w:rPr>
          <w:b w:val="0"/>
          <w:sz w:val="22"/>
          <w:szCs w:val="22"/>
        </w:rPr>
      </w:pPr>
      <w:r>
        <w:rPr>
          <w:b w:val="0"/>
          <w:sz w:val="22"/>
          <w:szCs w:val="22"/>
        </w:rPr>
        <w:t xml:space="preserve">4.9. </w:t>
      </w:r>
      <w:r w:rsidR="00BB77CC">
        <w:rPr>
          <w:b w:val="0"/>
          <w:sz w:val="22"/>
          <w:szCs w:val="22"/>
        </w:rPr>
        <w:t>Iesniegtie piedāvājumi netiek atdoti atpakaļ Pretendentiem.</w:t>
      </w:r>
    </w:p>
    <w:p w:rsidR="00BB77CC" w:rsidRDefault="00DD0963" w:rsidP="00DD0963">
      <w:pPr>
        <w:tabs>
          <w:tab w:val="left" w:pos="0"/>
          <w:tab w:val="left" w:pos="540"/>
          <w:tab w:val="left" w:pos="851"/>
        </w:tabs>
        <w:jc w:val="both"/>
        <w:rPr>
          <w:b w:val="0"/>
          <w:sz w:val="22"/>
          <w:szCs w:val="22"/>
        </w:rPr>
      </w:pPr>
      <w:r>
        <w:rPr>
          <w:b w:val="0"/>
          <w:sz w:val="22"/>
          <w:szCs w:val="22"/>
        </w:rPr>
        <w:t xml:space="preserve">4.10. </w:t>
      </w:r>
      <w:r w:rsidR="00BB77CC">
        <w:rPr>
          <w:b w:val="0"/>
          <w:sz w:val="22"/>
          <w:szCs w:val="22"/>
        </w:rPr>
        <w:t>Ja Pretendenta iesniegtais piedāvājums neatbilst noteikumu 4.1. – 4.11. apakšpunktu prasībām, Komisija attiecīgā Pretendenta piedāvājumu neizskata.</w:t>
      </w:r>
    </w:p>
    <w:p w:rsidR="00BB77CC" w:rsidRPr="00FA5168" w:rsidRDefault="00DD0963" w:rsidP="00DD0963">
      <w:pPr>
        <w:tabs>
          <w:tab w:val="left" w:pos="0"/>
          <w:tab w:val="left" w:pos="540"/>
          <w:tab w:val="left" w:pos="851"/>
        </w:tabs>
        <w:jc w:val="both"/>
      </w:pPr>
      <w:r>
        <w:rPr>
          <w:b w:val="0"/>
          <w:sz w:val="22"/>
          <w:szCs w:val="22"/>
        </w:rPr>
        <w:t xml:space="preserve">4.11. </w:t>
      </w:r>
      <w:r w:rsidR="00BB77CC">
        <w:rPr>
          <w:b w:val="0"/>
          <w:sz w:val="22"/>
          <w:szCs w:val="22"/>
        </w:rPr>
        <w:t xml:space="preserve">Piedāvājuma derīguma termiņš ir 30 (trīsdesmit) kalendārās dienas no piedāvājuma atvēršanas dienas vai līdz iepirkuma līguma </w:t>
      </w:r>
      <w:r w:rsidR="00BB77CC">
        <w:rPr>
          <w:b w:val="0"/>
          <w:bCs/>
          <w:sz w:val="22"/>
          <w:szCs w:val="22"/>
        </w:rPr>
        <w:t xml:space="preserve">noslēgšanai, </w:t>
      </w:r>
      <w:r w:rsidR="00BB77CC">
        <w:rPr>
          <w:b w:val="0"/>
          <w:sz w:val="22"/>
          <w:szCs w:val="22"/>
        </w:rPr>
        <w:t>vai jebkuram piedāvājuma derīguma termiņa pagarinājumam, kuru Pasūtītājam rakstveidā paziņojis Pretendents.</w:t>
      </w:r>
    </w:p>
    <w:p w:rsidR="00BB77CC" w:rsidRPr="00FA5168" w:rsidRDefault="00DD0963" w:rsidP="00DD0963">
      <w:pPr>
        <w:pStyle w:val="Footer"/>
        <w:tabs>
          <w:tab w:val="clear" w:pos="4153"/>
          <w:tab w:val="clear" w:pos="8306"/>
        </w:tabs>
        <w:jc w:val="both"/>
        <w:rPr>
          <w:b/>
          <w:szCs w:val="24"/>
          <w:lang w:val="lv-LV"/>
        </w:rPr>
      </w:pPr>
      <w:r>
        <w:rPr>
          <w:sz w:val="22"/>
          <w:szCs w:val="22"/>
          <w:lang w:val="lv-LV"/>
        </w:rPr>
        <w:t xml:space="preserve">4.12. </w:t>
      </w:r>
      <w:r w:rsidR="00BB77CC" w:rsidRPr="00FA5168">
        <w:rPr>
          <w:sz w:val="22"/>
          <w:szCs w:val="22"/>
          <w:lang w:val="lv-LV"/>
        </w:rPr>
        <w:t>Pretendenti sedz visas izmaksas, kas saistītas ar viņu piedāvājuma sagatavošanu un iesniegšanu Pasūtītājam.</w:t>
      </w:r>
      <w:r w:rsidR="00BB77CC" w:rsidRPr="00FA5168">
        <w:rPr>
          <w:b/>
          <w:szCs w:val="24"/>
          <w:lang w:val="lv-LV"/>
        </w:rPr>
        <w:t xml:space="preserve"> </w:t>
      </w:r>
    </w:p>
    <w:p w:rsidR="00BB77CC" w:rsidRDefault="00BB77CC" w:rsidP="00B64F19">
      <w:pPr>
        <w:widowControl w:val="0"/>
      </w:pPr>
    </w:p>
    <w:p w:rsidR="00BB77CC" w:rsidRDefault="00DD0963" w:rsidP="00DD0963">
      <w:pPr>
        <w:tabs>
          <w:tab w:val="left" w:pos="426"/>
          <w:tab w:val="left" w:pos="540"/>
        </w:tabs>
        <w:jc w:val="both"/>
        <w:rPr>
          <w:b w:val="0"/>
          <w:sz w:val="22"/>
          <w:szCs w:val="22"/>
          <w:u w:val="single"/>
        </w:rPr>
      </w:pPr>
      <w:r>
        <w:rPr>
          <w:sz w:val="22"/>
          <w:szCs w:val="22"/>
        </w:rPr>
        <w:t xml:space="preserve">5. </w:t>
      </w:r>
      <w:r w:rsidR="00BB77CC">
        <w:rPr>
          <w:sz w:val="22"/>
          <w:szCs w:val="22"/>
        </w:rPr>
        <w:t>PRASĪBAS PRETENDENTIEM:</w:t>
      </w:r>
    </w:p>
    <w:p w:rsidR="00BB77CC" w:rsidRDefault="00DD0963" w:rsidP="00DD0963">
      <w:pPr>
        <w:tabs>
          <w:tab w:val="left" w:pos="426"/>
          <w:tab w:val="left" w:pos="540"/>
          <w:tab w:val="left" w:pos="1070"/>
        </w:tabs>
        <w:jc w:val="both"/>
        <w:rPr>
          <w:b w:val="0"/>
          <w:sz w:val="22"/>
          <w:szCs w:val="22"/>
        </w:rPr>
      </w:pPr>
      <w:r>
        <w:rPr>
          <w:b w:val="0"/>
          <w:sz w:val="22"/>
          <w:szCs w:val="22"/>
          <w:u w:val="single"/>
        </w:rPr>
        <w:t xml:space="preserve">5.1. </w:t>
      </w:r>
      <w:r w:rsidR="00BB77CC">
        <w:rPr>
          <w:b w:val="0"/>
          <w:sz w:val="22"/>
          <w:szCs w:val="22"/>
          <w:u w:val="single"/>
        </w:rPr>
        <w:t>Nosacījumi Pretendenta dalībai atlasē:</w:t>
      </w:r>
    </w:p>
    <w:p w:rsidR="00BB77CC" w:rsidRDefault="00BB77CC" w:rsidP="00B64F19">
      <w:pPr>
        <w:tabs>
          <w:tab w:val="left" w:pos="426"/>
          <w:tab w:val="left" w:pos="540"/>
        </w:tabs>
        <w:jc w:val="both"/>
        <w:rPr>
          <w:b w:val="0"/>
          <w:sz w:val="22"/>
          <w:szCs w:val="22"/>
        </w:rPr>
      </w:pPr>
      <w:r>
        <w:rPr>
          <w:b w:val="0"/>
          <w:sz w:val="22"/>
          <w:szCs w:val="22"/>
        </w:rPr>
        <w:t>5.1.1. Saskaņā ar SIA “LLU MPS “Vecauce”” iekšējo politiku pasūtītājs izslēdz pretendentu no dalības atlasē jebkurā no šādiem gadījumiem:</w:t>
      </w:r>
    </w:p>
    <w:p w:rsidR="00BB77CC" w:rsidRDefault="00BB77CC" w:rsidP="00B64F19">
      <w:pPr>
        <w:pStyle w:val="BodyText3"/>
        <w:widowControl w:val="0"/>
        <w:tabs>
          <w:tab w:val="left" w:pos="567"/>
          <w:tab w:val="left" w:pos="851"/>
        </w:tabs>
        <w:spacing w:after="0"/>
        <w:ind w:firstLine="284"/>
        <w:jc w:val="both"/>
        <w:textAlignment w:val="baseline"/>
        <w:rPr>
          <w:b w:val="0"/>
          <w:sz w:val="22"/>
          <w:szCs w:val="22"/>
        </w:rPr>
      </w:pPr>
      <w:r>
        <w:rPr>
          <w:b w:val="0"/>
          <w:sz w:val="22"/>
          <w:szCs w:val="22"/>
        </w:rPr>
        <w:t>5.1.1.1. pasludināts pretendenta maksātnespējas process (izņemot gadījumu, kad maksātnespējas procesā tiek piemērota sanācija vai cits līdzīga veida pasākumu kopums, kas vērsts uz parādnieka iespējamā bankrota novēršanu un maksātspējas atjaunošanu), apturēta vai pārtraukta tā saimnieciskā darbība, uzsākta tiesvedība par tā bankrotu vai tas tiek likvidēts;</w:t>
      </w:r>
    </w:p>
    <w:p w:rsidR="00BB77CC" w:rsidRDefault="00BB77CC" w:rsidP="00B64F19">
      <w:pPr>
        <w:pStyle w:val="BodyText3"/>
        <w:widowControl w:val="0"/>
        <w:tabs>
          <w:tab w:val="left" w:pos="567"/>
          <w:tab w:val="left" w:pos="851"/>
        </w:tabs>
        <w:spacing w:after="0"/>
        <w:ind w:firstLine="284"/>
        <w:jc w:val="both"/>
        <w:textAlignment w:val="baseline"/>
        <w:rPr>
          <w:b w:val="0"/>
          <w:sz w:val="22"/>
        </w:rPr>
      </w:pPr>
      <w:r>
        <w:rPr>
          <w:b w:val="0"/>
          <w:sz w:val="22"/>
          <w:szCs w:val="22"/>
        </w:rPr>
        <w:t>5.1.1.2. pretendentam Latvijā vai valstī, kurā tas reģistrēts vai kurā atrodas tā pastāvīgā dzīvesvieta, ir nodokļu parādi, tajā skaitā valsts sociālās apdrošināšanas obligāto iemaksu parādi, kas kopsummā kādā no valstīm pārsniedz 150 euro.</w:t>
      </w:r>
    </w:p>
    <w:p w:rsidR="00BB77CC" w:rsidRDefault="00BB77CC" w:rsidP="00DD0963">
      <w:pPr>
        <w:tabs>
          <w:tab w:val="left" w:pos="171"/>
        </w:tabs>
        <w:spacing w:before="120"/>
        <w:jc w:val="both"/>
        <w:rPr>
          <w:b w:val="0"/>
          <w:sz w:val="22"/>
          <w:szCs w:val="22"/>
          <w:u w:val="single"/>
        </w:rPr>
      </w:pPr>
      <w:bookmarkStart w:id="1" w:name="__RefHeading__21_1863116737"/>
      <w:bookmarkEnd w:id="1"/>
      <w:r>
        <w:rPr>
          <w:b w:val="0"/>
          <w:sz w:val="22"/>
          <w:szCs w:val="22"/>
        </w:rPr>
        <w:t xml:space="preserve">5.2. </w:t>
      </w:r>
      <w:r>
        <w:rPr>
          <w:b w:val="0"/>
          <w:sz w:val="22"/>
          <w:szCs w:val="22"/>
          <w:u w:val="single"/>
        </w:rPr>
        <w:t>Prasības attiecībā uz pretendenta atbilstību profesionālās darbības veikšanai:</w:t>
      </w:r>
    </w:p>
    <w:p w:rsidR="00BB77CC" w:rsidRDefault="00BB77CC" w:rsidP="00B64F19">
      <w:pPr>
        <w:tabs>
          <w:tab w:val="left" w:pos="171"/>
        </w:tabs>
        <w:spacing w:before="120"/>
        <w:jc w:val="both"/>
        <w:rPr>
          <w:b w:val="0"/>
          <w:bCs/>
          <w:sz w:val="22"/>
          <w:szCs w:val="22"/>
        </w:rPr>
      </w:pPr>
      <w:r>
        <w:rPr>
          <w:b w:val="0"/>
          <w:bCs/>
          <w:sz w:val="22"/>
          <w:szCs w:val="22"/>
        </w:rPr>
        <w:t>5.2.1. Pretendents ir reģistrēts, licencēts vai sertificēts atbilstoši attiecīgās valsts normatīvo aktu prasībām.</w:t>
      </w:r>
    </w:p>
    <w:p w:rsidR="00BB77CC" w:rsidRDefault="00BB77CC" w:rsidP="00B64F19">
      <w:pPr>
        <w:jc w:val="both"/>
        <w:rPr>
          <w:b w:val="0"/>
          <w:sz w:val="22"/>
          <w:szCs w:val="22"/>
          <w:u w:val="single"/>
        </w:rPr>
      </w:pPr>
    </w:p>
    <w:p w:rsidR="00BB77CC" w:rsidRPr="00A3289E" w:rsidRDefault="00BB77CC" w:rsidP="00B64F19">
      <w:pPr>
        <w:tabs>
          <w:tab w:val="left" w:pos="540"/>
          <w:tab w:val="left" w:pos="1134"/>
        </w:tabs>
        <w:jc w:val="both"/>
        <w:rPr>
          <w:b w:val="0"/>
          <w:color w:val="000000"/>
          <w:sz w:val="22"/>
          <w:szCs w:val="22"/>
        </w:rPr>
      </w:pPr>
      <w:r w:rsidRPr="00A3289E">
        <w:rPr>
          <w:bCs/>
          <w:color w:val="000000"/>
          <w:sz w:val="22"/>
          <w:szCs w:val="22"/>
        </w:rPr>
        <w:t>6.TEHNISKAIS PIEDĀVĀJUMS</w:t>
      </w:r>
    </w:p>
    <w:p w:rsidR="00BB77CC" w:rsidRDefault="00BB77CC" w:rsidP="00B64F19">
      <w:pPr>
        <w:pStyle w:val="Heading3"/>
        <w:keepNext w:val="0"/>
        <w:widowControl w:val="0"/>
        <w:numPr>
          <w:ilvl w:val="2"/>
          <w:numId w:val="0"/>
        </w:numPr>
        <w:tabs>
          <w:tab w:val="left" w:pos="680"/>
          <w:tab w:val="left" w:pos="748"/>
        </w:tabs>
        <w:jc w:val="both"/>
        <w:rPr>
          <w:b w:val="0"/>
          <w:color w:val="000000"/>
          <w:sz w:val="22"/>
          <w:szCs w:val="22"/>
        </w:rPr>
      </w:pPr>
      <w:r w:rsidRPr="00A3289E">
        <w:rPr>
          <w:b w:val="0"/>
          <w:color w:val="000000"/>
          <w:sz w:val="22"/>
          <w:szCs w:val="22"/>
        </w:rPr>
        <w:t>6.1. Tehnisko piedāvājumu Pretendents sagatavo atbilstoši Tehniskajai specifikācijai</w:t>
      </w:r>
      <w:r>
        <w:rPr>
          <w:b w:val="0"/>
          <w:color w:val="000000"/>
          <w:sz w:val="22"/>
          <w:szCs w:val="22"/>
        </w:rPr>
        <w:t xml:space="preserve"> (pielikums Nr.1).</w:t>
      </w:r>
      <w:r w:rsidRPr="00A3289E">
        <w:rPr>
          <w:b w:val="0"/>
          <w:color w:val="000000"/>
          <w:sz w:val="22"/>
          <w:szCs w:val="22"/>
        </w:rPr>
        <w:t xml:space="preserve"> </w:t>
      </w:r>
    </w:p>
    <w:p w:rsidR="00BB77CC" w:rsidRDefault="00BB77CC" w:rsidP="00B64F19">
      <w:pPr>
        <w:tabs>
          <w:tab w:val="left" w:pos="426"/>
          <w:tab w:val="left" w:pos="540"/>
          <w:tab w:val="left" w:pos="1134"/>
        </w:tabs>
        <w:jc w:val="both"/>
        <w:rPr>
          <w:bCs/>
          <w:sz w:val="22"/>
          <w:szCs w:val="22"/>
        </w:rPr>
      </w:pPr>
    </w:p>
    <w:p w:rsidR="00BB77CC" w:rsidRDefault="00BB77CC" w:rsidP="00B64F19">
      <w:pPr>
        <w:tabs>
          <w:tab w:val="left" w:pos="426"/>
          <w:tab w:val="left" w:pos="540"/>
          <w:tab w:val="left" w:pos="1134"/>
        </w:tabs>
        <w:jc w:val="both"/>
        <w:rPr>
          <w:bCs/>
          <w:sz w:val="22"/>
          <w:szCs w:val="22"/>
        </w:rPr>
      </w:pPr>
      <w:r>
        <w:rPr>
          <w:bCs/>
          <w:sz w:val="22"/>
          <w:szCs w:val="22"/>
        </w:rPr>
        <w:t>7. FINANŠU PIEDĀVĀJUMS</w:t>
      </w:r>
    </w:p>
    <w:p w:rsidR="00BB77CC" w:rsidRDefault="00BB77CC" w:rsidP="00B64F19">
      <w:pPr>
        <w:pStyle w:val="Heading3"/>
        <w:keepNext w:val="0"/>
        <w:widowControl w:val="0"/>
        <w:numPr>
          <w:ilvl w:val="1"/>
          <w:numId w:val="5"/>
        </w:numPr>
        <w:tabs>
          <w:tab w:val="left" w:pos="360"/>
          <w:tab w:val="left" w:pos="748"/>
        </w:tabs>
        <w:jc w:val="both"/>
        <w:rPr>
          <w:b w:val="0"/>
          <w:sz w:val="22"/>
          <w:szCs w:val="22"/>
        </w:rPr>
      </w:pPr>
      <w:r>
        <w:rPr>
          <w:b w:val="0"/>
          <w:sz w:val="22"/>
          <w:szCs w:val="22"/>
        </w:rPr>
        <w:t xml:space="preserve">Finanšu piedāvājumu </w:t>
      </w:r>
      <w:r w:rsidRPr="00A3289E">
        <w:rPr>
          <w:b w:val="0"/>
          <w:color w:val="000000"/>
          <w:sz w:val="22"/>
          <w:szCs w:val="22"/>
        </w:rPr>
        <w:t xml:space="preserve">Pretendents sagatavo atbilstoši </w:t>
      </w:r>
      <w:r>
        <w:rPr>
          <w:b w:val="0"/>
          <w:sz w:val="22"/>
          <w:szCs w:val="22"/>
        </w:rPr>
        <w:t>finanšu piedāvājuma formai (</w:t>
      </w:r>
      <w:r>
        <w:rPr>
          <w:b w:val="0"/>
          <w:color w:val="000000"/>
          <w:sz w:val="22"/>
          <w:szCs w:val="22"/>
        </w:rPr>
        <w:t>pielikums Nr.3).</w:t>
      </w:r>
    </w:p>
    <w:p w:rsidR="00BB77CC" w:rsidRDefault="00BB77CC" w:rsidP="00B64F19">
      <w:pPr>
        <w:pStyle w:val="Heading3"/>
        <w:keepNext w:val="0"/>
        <w:widowControl w:val="0"/>
        <w:numPr>
          <w:ilvl w:val="1"/>
          <w:numId w:val="5"/>
        </w:numPr>
        <w:tabs>
          <w:tab w:val="left" w:pos="360"/>
          <w:tab w:val="left" w:pos="748"/>
        </w:tabs>
        <w:jc w:val="both"/>
        <w:rPr>
          <w:b w:val="0"/>
          <w:sz w:val="22"/>
          <w:szCs w:val="22"/>
        </w:rPr>
      </w:pPr>
      <w:r>
        <w:rPr>
          <w:b w:val="0"/>
          <w:sz w:val="22"/>
          <w:szCs w:val="22"/>
        </w:rPr>
        <w:t xml:space="preserve">Finanšu piedāvājumā cenas norāda EUR ar divām zīmēm aiz komata. </w:t>
      </w:r>
    </w:p>
    <w:p w:rsidR="00BB77CC" w:rsidRDefault="00BB77CC" w:rsidP="00B64F19">
      <w:pPr>
        <w:widowControl w:val="0"/>
        <w:numPr>
          <w:ilvl w:val="1"/>
          <w:numId w:val="5"/>
        </w:numPr>
        <w:tabs>
          <w:tab w:val="clear" w:pos="360"/>
          <w:tab w:val="left" w:pos="0"/>
          <w:tab w:val="left" w:pos="426"/>
        </w:tabs>
        <w:ind w:left="0" w:firstLine="0"/>
        <w:jc w:val="both"/>
        <w:rPr>
          <w:b w:val="0"/>
          <w:sz w:val="22"/>
          <w:szCs w:val="22"/>
        </w:rPr>
      </w:pPr>
      <w:r>
        <w:rPr>
          <w:b w:val="0"/>
          <w:sz w:val="22"/>
          <w:szCs w:val="22"/>
        </w:rPr>
        <w:t xml:space="preserve">Finanšu piedāvājuma cenās jāiekļauj visas izmaksas, kas nodrošina pasūtījuma izpildi, kā arī netieši saistītās izmaksas, nodokļus, atsevišķi izdalot PVN. </w:t>
      </w:r>
    </w:p>
    <w:p w:rsidR="00BB77CC" w:rsidRDefault="00BB77CC" w:rsidP="00B64F19">
      <w:pPr>
        <w:widowControl w:val="0"/>
      </w:pPr>
    </w:p>
    <w:p w:rsidR="00BB77CC" w:rsidRDefault="00BB77CC" w:rsidP="00B64F19">
      <w:pPr>
        <w:pStyle w:val="Heading1"/>
        <w:keepNext w:val="0"/>
        <w:widowControl w:val="0"/>
        <w:numPr>
          <w:ilvl w:val="0"/>
          <w:numId w:val="5"/>
        </w:numPr>
        <w:tabs>
          <w:tab w:val="left" w:pos="360"/>
          <w:tab w:val="left" w:pos="432"/>
        </w:tabs>
        <w:jc w:val="left"/>
        <w:rPr>
          <w:b w:val="0"/>
          <w:sz w:val="22"/>
          <w:szCs w:val="22"/>
        </w:rPr>
      </w:pPr>
      <w:r>
        <w:rPr>
          <w:rFonts w:ascii="Times New Roman" w:hAnsi="Times New Roman" w:cs="Times New Roman"/>
          <w:sz w:val="22"/>
          <w:szCs w:val="22"/>
        </w:rPr>
        <w:t xml:space="preserve"> Pretendentu atlases NORISE</w:t>
      </w:r>
    </w:p>
    <w:p w:rsidR="00BB77CC" w:rsidRDefault="00BB77CC" w:rsidP="00B64F19">
      <w:pPr>
        <w:pStyle w:val="Heading2"/>
        <w:keepNext w:val="0"/>
        <w:widowControl w:val="0"/>
        <w:numPr>
          <w:ilvl w:val="1"/>
          <w:numId w:val="5"/>
        </w:numPr>
        <w:tabs>
          <w:tab w:val="left" w:pos="360"/>
          <w:tab w:val="left" w:pos="576"/>
        </w:tabs>
        <w:spacing w:after="120"/>
        <w:rPr>
          <w:b w:val="0"/>
          <w:szCs w:val="22"/>
        </w:rPr>
      </w:pPr>
      <w:r>
        <w:rPr>
          <w:rFonts w:ascii="Times New Roman" w:hAnsi="Times New Roman" w:cs="Times New Roman"/>
          <w:szCs w:val="22"/>
        </w:rPr>
        <w:t xml:space="preserve"> Piedāvājumu atvēršana:</w:t>
      </w:r>
    </w:p>
    <w:p w:rsidR="00BB77CC" w:rsidRDefault="00BB77CC" w:rsidP="00B64F19">
      <w:pPr>
        <w:pStyle w:val="Heading3"/>
        <w:keepNext w:val="0"/>
        <w:widowControl w:val="0"/>
        <w:numPr>
          <w:ilvl w:val="2"/>
          <w:numId w:val="5"/>
        </w:numPr>
        <w:tabs>
          <w:tab w:val="left" w:pos="680"/>
          <w:tab w:val="left" w:pos="720"/>
          <w:tab w:val="left" w:pos="748"/>
        </w:tabs>
        <w:jc w:val="both"/>
        <w:rPr>
          <w:b w:val="0"/>
          <w:sz w:val="22"/>
          <w:szCs w:val="22"/>
        </w:rPr>
      </w:pPr>
      <w:r>
        <w:rPr>
          <w:b w:val="0"/>
          <w:sz w:val="22"/>
          <w:szCs w:val="22"/>
        </w:rPr>
        <w:t xml:space="preserve">Piedāvājumu atvēršanas sanāksme ir atklāta. </w:t>
      </w:r>
    </w:p>
    <w:p w:rsidR="00BB77CC" w:rsidRDefault="00BB77CC" w:rsidP="00B64F19">
      <w:pPr>
        <w:widowControl w:val="0"/>
        <w:autoSpaceDE w:val="0"/>
        <w:jc w:val="both"/>
        <w:rPr>
          <w:b w:val="0"/>
          <w:sz w:val="22"/>
          <w:szCs w:val="22"/>
        </w:rPr>
      </w:pPr>
    </w:p>
    <w:p w:rsidR="00BB77CC" w:rsidRDefault="00BB77CC" w:rsidP="00B64F19">
      <w:pPr>
        <w:pStyle w:val="Heading2"/>
        <w:keepNext w:val="0"/>
        <w:widowControl w:val="0"/>
        <w:numPr>
          <w:ilvl w:val="1"/>
          <w:numId w:val="5"/>
        </w:numPr>
        <w:tabs>
          <w:tab w:val="left" w:pos="360"/>
          <w:tab w:val="left" w:pos="576"/>
          <w:tab w:val="left" w:pos="748"/>
        </w:tabs>
        <w:spacing w:after="120"/>
        <w:ind w:left="561" w:hanging="578"/>
        <w:rPr>
          <w:b w:val="0"/>
          <w:color w:val="FF0000"/>
          <w:szCs w:val="22"/>
        </w:rPr>
      </w:pPr>
      <w:r>
        <w:rPr>
          <w:rFonts w:ascii="Times New Roman" w:hAnsi="Times New Roman" w:cs="Times New Roman"/>
          <w:szCs w:val="22"/>
        </w:rPr>
        <w:t xml:space="preserve"> Piedāvājumu vērtēšana</w:t>
      </w:r>
    </w:p>
    <w:p w:rsidR="00BB77CC" w:rsidRDefault="00BB77CC" w:rsidP="00B64F19">
      <w:pPr>
        <w:pStyle w:val="Heading3"/>
        <w:keepNext w:val="0"/>
        <w:widowControl w:val="0"/>
        <w:numPr>
          <w:ilvl w:val="2"/>
          <w:numId w:val="5"/>
        </w:numPr>
        <w:tabs>
          <w:tab w:val="left" w:pos="680"/>
          <w:tab w:val="left" w:pos="720"/>
          <w:tab w:val="left" w:pos="748"/>
        </w:tabs>
        <w:jc w:val="both"/>
        <w:rPr>
          <w:b w:val="0"/>
          <w:sz w:val="22"/>
          <w:szCs w:val="22"/>
        </w:rPr>
      </w:pPr>
      <w:r>
        <w:rPr>
          <w:b w:val="0"/>
          <w:sz w:val="22"/>
          <w:szCs w:val="22"/>
        </w:rPr>
        <w:t>Piedāvājumu vērtēšana notiek 4 posmos:</w:t>
      </w:r>
    </w:p>
    <w:p w:rsidR="00BB77CC" w:rsidRDefault="00BB77CC" w:rsidP="00B64F19">
      <w:pPr>
        <w:widowControl w:val="0"/>
        <w:autoSpaceDE w:val="0"/>
        <w:jc w:val="both"/>
        <w:rPr>
          <w:b w:val="0"/>
          <w:sz w:val="22"/>
          <w:szCs w:val="22"/>
        </w:rPr>
      </w:pPr>
      <w:r w:rsidRPr="00282A0F">
        <w:rPr>
          <w:b w:val="0"/>
          <w:sz w:val="22"/>
          <w:szCs w:val="22"/>
          <w:u w:val="single"/>
        </w:rPr>
        <w:t>1.posmā</w:t>
      </w:r>
      <w:r>
        <w:rPr>
          <w:b w:val="0"/>
          <w:sz w:val="22"/>
          <w:szCs w:val="22"/>
        </w:rPr>
        <w:t xml:space="preserve"> vērtē piedāvājuma noformējuma un sastāva atbilstību atlases noteikumu prasībām;</w:t>
      </w:r>
    </w:p>
    <w:p w:rsidR="00BB77CC" w:rsidRPr="00B90CDE" w:rsidRDefault="00BB77CC" w:rsidP="00B64F19">
      <w:pPr>
        <w:jc w:val="both"/>
        <w:rPr>
          <w:b w:val="0"/>
          <w:sz w:val="22"/>
          <w:szCs w:val="22"/>
        </w:rPr>
      </w:pPr>
      <w:r w:rsidRPr="00282A0F">
        <w:rPr>
          <w:b w:val="0"/>
          <w:sz w:val="22"/>
          <w:szCs w:val="22"/>
          <w:u w:val="single"/>
        </w:rPr>
        <w:t>2. posmā</w:t>
      </w:r>
      <w:r>
        <w:rPr>
          <w:b w:val="0"/>
          <w:sz w:val="22"/>
          <w:szCs w:val="22"/>
        </w:rPr>
        <w:t xml:space="preserve"> pretendentiem, kas atbilst visām pirmā posma vērtēšanas prasībām, vērtē: piedāvājumu atbilstību tehniskajām prasībām.</w:t>
      </w:r>
      <w:r w:rsidRPr="00B90CDE">
        <w:t xml:space="preserve"> </w:t>
      </w:r>
      <w:r w:rsidRPr="00B90CDE">
        <w:rPr>
          <w:b w:val="0"/>
          <w:sz w:val="22"/>
          <w:szCs w:val="22"/>
        </w:rPr>
        <w:t>Komisija novērtē, vai pretendenta tehniskais piedāvājums ir iesniegts par visu</w:t>
      </w:r>
      <w:r>
        <w:rPr>
          <w:b w:val="0"/>
          <w:sz w:val="22"/>
          <w:szCs w:val="22"/>
        </w:rPr>
        <w:t xml:space="preserve"> vai daļēju</w:t>
      </w:r>
      <w:r w:rsidRPr="00B90CDE">
        <w:rPr>
          <w:b w:val="0"/>
          <w:sz w:val="22"/>
          <w:szCs w:val="22"/>
        </w:rPr>
        <w:t xml:space="preserve"> apjomu un atbilst tehniskajā specifikācijā (pielikums Nr.1) un </w:t>
      </w:r>
      <w:r>
        <w:rPr>
          <w:b w:val="0"/>
          <w:sz w:val="22"/>
          <w:szCs w:val="22"/>
        </w:rPr>
        <w:t>instrukcijā pretendentiem</w:t>
      </w:r>
      <w:r w:rsidRPr="00B90CDE">
        <w:rPr>
          <w:b w:val="0"/>
          <w:sz w:val="22"/>
          <w:szCs w:val="22"/>
        </w:rPr>
        <w:t xml:space="preserve"> izvirzītajām prasībām. Ja piedāvājums neatbilst kādai no izvirzītajām prasībām, komisija pretendentu izslēdz no turpmākās dalības iepirkuma procedūrā un tā piedāvājumu tālāk neizskata.</w:t>
      </w:r>
    </w:p>
    <w:p w:rsidR="00BB77CC" w:rsidRPr="00282A0F" w:rsidRDefault="00BB77CC" w:rsidP="00B64F19">
      <w:pPr>
        <w:suppressAutoHyphens w:val="0"/>
        <w:jc w:val="both"/>
        <w:rPr>
          <w:b w:val="0"/>
          <w:sz w:val="22"/>
          <w:szCs w:val="22"/>
        </w:rPr>
      </w:pPr>
      <w:r w:rsidRPr="00282A0F">
        <w:rPr>
          <w:b w:val="0"/>
          <w:sz w:val="22"/>
          <w:szCs w:val="22"/>
          <w:u w:val="single"/>
        </w:rPr>
        <w:t>3. posmā</w:t>
      </w:r>
      <w:r>
        <w:rPr>
          <w:b w:val="0"/>
          <w:sz w:val="22"/>
          <w:szCs w:val="22"/>
        </w:rPr>
        <w:t xml:space="preserve"> pretendentiem, kas atbilst visām pirmā un otrā posma vērtēšanas prasībām, vērtē: finanšu piedāvājumus. </w:t>
      </w:r>
      <w:r w:rsidRPr="00282A0F">
        <w:rPr>
          <w:b w:val="0"/>
          <w:sz w:val="22"/>
          <w:szCs w:val="22"/>
        </w:rPr>
        <w:t>Iepirkuma komisija nosaka piedāvājumu ar viszemāko cenu</w:t>
      </w:r>
      <w:r>
        <w:rPr>
          <w:b w:val="0"/>
          <w:sz w:val="22"/>
          <w:szCs w:val="22"/>
        </w:rPr>
        <w:t xml:space="preserve"> katram minerālmēslu veidam atsevišķi</w:t>
      </w:r>
      <w:r w:rsidRPr="00282A0F">
        <w:rPr>
          <w:b w:val="0"/>
          <w:sz w:val="22"/>
          <w:szCs w:val="22"/>
        </w:rPr>
        <w:t>. Pretendentu, kura piedāvājums, salīdzinot un izvērtējot iesniegtos piedāvājumus, noteikts kā piedāvājums ar viszemāko cenu, atzīs par pretendentu</w:t>
      </w:r>
      <w:r>
        <w:rPr>
          <w:b w:val="0"/>
          <w:sz w:val="22"/>
          <w:szCs w:val="22"/>
        </w:rPr>
        <w:t>/ pretendemtiem</w:t>
      </w:r>
      <w:r w:rsidRPr="00282A0F">
        <w:rPr>
          <w:b w:val="0"/>
          <w:sz w:val="22"/>
          <w:szCs w:val="22"/>
        </w:rPr>
        <w:t xml:space="preserve">, kuram būtu piešķiramas līguma slēgšanas tiesības. </w:t>
      </w:r>
      <w:r>
        <w:rPr>
          <w:b w:val="0"/>
          <w:sz w:val="22"/>
          <w:szCs w:val="22"/>
        </w:rPr>
        <w:t>Iepirkumu komisija ir tiesīga atzīt vairākus pretendentus par uzvarētājiem.</w:t>
      </w:r>
    </w:p>
    <w:p w:rsidR="00BB77CC" w:rsidRDefault="00BB77CC" w:rsidP="00B64F19">
      <w:pPr>
        <w:widowControl w:val="0"/>
        <w:autoSpaceDE w:val="0"/>
        <w:jc w:val="both"/>
        <w:rPr>
          <w:b w:val="0"/>
          <w:sz w:val="22"/>
          <w:szCs w:val="22"/>
        </w:rPr>
      </w:pPr>
      <w:r w:rsidRPr="00282A0F">
        <w:rPr>
          <w:b w:val="0"/>
          <w:sz w:val="22"/>
          <w:szCs w:val="22"/>
          <w:u w:val="single"/>
        </w:rPr>
        <w:t>4.posmā</w:t>
      </w:r>
      <w:r>
        <w:rPr>
          <w:b w:val="0"/>
          <w:sz w:val="22"/>
          <w:szCs w:val="22"/>
        </w:rPr>
        <w:t xml:space="preserve"> veic atlases pretendenta, kuram būtu piešķiramas līguma slēgšanas tiesības, atbilstības pārbaudi </w:t>
      </w:r>
      <w:r>
        <w:rPr>
          <w:b w:val="0"/>
          <w:sz w:val="22"/>
          <w:szCs w:val="22"/>
        </w:rPr>
        <w:lastRenderedPageBreak/>
        <w:t>Publisko iepirkuma likuma 8.</w:t>
      </w:r>
      <w:r>
        <w:rPr>
          <w:b w:val="0"/>
          <w:sz w:val="22"/>
          <w:szCs w:val="22"/>
          <w:vertAlign w:val="superscript"/>
        </w:rPr>
        <w:t>2</w:t>
      </w:r>
      <w:r>
        <w:rPr>
          <w:b w:val="0"/>
          <w:sz w:val="22"/>
          <w:szCs w:val="22"/>
        </w:rPr>
        <w:t xml:space="preserve"> panta 5.daļā noteiktajiem pretendentu izslēgšanas gadījumiem. </w:t>
      </w:r>
    </w:p>
    <w:p w:rsidR="00BB77CC" w:rsidRDefault="00BB77CC" w:rsidP="00772010">
      <w:pPr>
        <w:widowControl w:val="0"/>
        <w:autoSpaceDE w:val="0"/>
        <w:spacing w:after="120"/>
        <w:jc w:val="both"/>
      </w:pPr>
      <w:r>
        <w:rPr>
          <w:b w:val="0"/>
          <w:sz w:val="22"/>
          <w:szCs w:val="22"/>
        </w:rPr>
        <w:t>8.2.2. Par atlases uzvarētāju/ uzvarētājiem tiek atzīts piedāvājums, kas atbilst atlasē izvirzītām prasībām un ir ar viszemāko cenu.</w:t>
      </w:r>
    </w:p>
    <w:p w:rsidR="00BB77CC" w:rsidRDefault="00BB77CC" w:rsidP="00B64F19">
      <w:pPr>
        <w:pStyle w:val="Heading1"/>
        <w:keepNext w:val="0"/>
        <w:widowControl w:val="0"/>
        <w:numPr>
          <w:ilvl w:val="0"/>
          <w:numId w:val="5"/>
        </w:numPr>
        <w:tabs>
          <w:tab w:val="left" w:pos="360"/>
          <w:tab w:val="left" w:pos="432"/>
        </w:tabs>
        <w:jc w:val="both"/>
        <w:rPr>
          <w:sz w:val="22"/>
          <w:szCs w:val="22"/>
        </w:rPr>
      </w:pPr>
      <w:r>
        <w:rPr>
          <w:rFonts w:ascii="Times New Roman" w:hAnsi="Times New Roman" w:cs="Times New Roman"/>
        </w:rPr>
        <w:t xml:space="preserve"> </w:t>
      </w:r>
      <w:r>
        <w:rPr>
          <w:rFonts w:ascii="Times New Roman" w:hAnsi="Times New Roman" w:cs="Times New Roman"/>
          <w:sz w:val="22"/>
          <w:szCs w:val="22"/>
        </w:rPr>
        <w:t>KOMISIJAS TIESĪBAS UN PIENĀKUMI</w:t>
      </w:r>
    </w:p>
    <w:p w:rsidR="00BB77CC" w:rsidRDefault="00BB77CC" w:rsidP="00B64F19">
      <w:pPr>
        <w:widowControl w:val="0"/>
        <w:jc w:val="both"/>
        <w:rPr>
          <w:sz w:val="22"/>
          <w:szCs w:val="22"/>
        </w:rPr>
      </w:pPr>
    </w:p>
    <w:p w:rsidR="00BB77CC" w:rsidRDefault="00BB77CC" w:rsidP="00772010">
      <w:pPr>
        <w:pStyle w:val="Heading2"/>
        <w:keepNext w:val="0"/>
        <w:widowControl w:val="0"/>
        <w:numPr>
          <w:ilvl w:val="1"/>
          <w:numId w:val="5"/>
        </w:numPr>
        <w:tabs>
          <w:tab w:val="left" w:pos="360"/>
          <w:tab w:val="left" w:pos="576"/>
        </w:tabs>
        <w:spacing w:after="0"/>
        <w:ind w:left="561" w:hanging="578"/>
        <w:rPr>
          <w:b w:val="0"/>
          <w:szCs w:val="22"/>
        </w:rPr>
      </w:pPr>
      <w:r>
        <w:rPr>
          <w:rFonts w:ascii="Times New Roman" w:hAnsi="Times New Roman" w:cs="Times New Roman"/>
          <w:szCs w:val="22"/>
        </w:rPr>
        <w:t>Komisijas tiesības:</w:t>
      </w:r>
    </w:p>
    <w:p w:rsidR="00BB77CC" w:rsidRDefault="00BB77CC" w:rsidP="00772010">
      <w:pPr>
        <w:pStyle w:val="Heading3"/>
        <w:keepNext w:val="0"/>
        <w:widowControl w:val="0"/>
        <w:numPr>
          <w:ilvl w:val="2"/>
          <w:numId w:val="5"/>
        </w:numPr>
        <w:tabs>
          <w:tab w:val="left" w:pos="680"/>
          <w:tab w:val="left" w:pos="720"/>
          <w:tab w:val="left" w:pos="748"/>
        </w:tabs>
        <w:ind w:left="0" w:firstLine="0"/>
        <w:jc w:val="both"/>
        <w:rPr>
          <w:b w:val="0"/>
          <w:sz w:val="22"/>
          <w:szCs w:val="22"/>
        </w:rPr>
      </w:pPr>
      <w:r>
        <w:rPr>
          <w:b w:val="0"/>
          <w:sz w:val="22"/>
          <w:szCs w:val="22"/>
        </w:rPr>
        <w:t>pieprasīt papildu informāciju no Pretendentiem, kas piedalās atlasē;</w:t>
      </w:r>
    </w:p>
    <w:p w:rsidR="00BB77CC" w:rsidRDefault="00BB77CC" w:rsidP="00772010">
      <w:pPr>
        <w:pStyle w:val="Heading3"/>
        <w:keepNext w:val="0"/>
        <w:widowControl w:val="0"/>
        <w:numPr>
          <w:ilvl w:val="2"/>
          <w:numId w:val="5"/>
        </w:numPr>
        <w:tabs>
          <w:tab w:val="left" w:pos="680"/>
          <w:tab w:val="left" w:pos="720"/>
          <w:tab w:val="left" w:pos="748"/>
        </w:tabs>
        <w:ind w:left="0" w:firstLine="0"/>
        <w:jc w:val="both"/>
        <w:rPr>
          <w:b w:val="0"/>
          <w:sz w:val="22"/>
          <w:szCs w:val="22"/>
        </w:rPr>
      </w:pPr>
      <w:r>
        <w:rPr>
          <w:b w:val="0"/>
          <w:sz w:val="22"/>
          <w:szCs w:val="22"/>
        </w:rPr>
        <w:t>lemt par atlases izbeigšanu vai pārtraukšanu;</w:t>
      </w:r>
    </w:p>
    <w:p w:rsidR="00BB77CC" w:rsidRDefault="00BB77CC" w:rsidP="00772010">
      <w:pPr>
        <w:pStyle w:val="Heading3"/>
        <w:keepNext w:val="0"/>
        <w:widowControl w:val="0"/>
        <w:numPr>
          <w:ilvl w:val="2"/>
          <w:numId w:val="5"/>
        </w:numPr>
        <w:tabs>
          <w:tab w:val="left" w:pos="680"/>
          <w:tab w:val="left" w:pos="720"/>
          <w:tab w:val="left" w:pos="748"/>
        </w:tabs>
        <w:ind w:left="0" w:firstLine="0"/>
        <w:jc w:val="both"/>
        <w:rPr>
          <w:b w:val="0"/>
          <w:sz w:val="22"/>
          <w:szCs w:val="22"/>
        </w:rPr>
      </w:pPr>
      <w:r>
        <w:rPr>
          <w:b w:val="0"/>
          <w:sz w:val="22"/>
          <w:szCs w:val="22"/>
        </w:rPr>
        <w:t>noraidīt piedāvājumus, ja tie neatbilst atlases noteikumos izvirzītām prasībām;</w:t>
      </w:r>
    </w:p>
    <w:p w:rsidR="00BB77CC" w:rsidRDefault="00BB77CC" w:rsidP="00772010">
      <w:pPr>
        <w:pStyle w:val="Heading3"/>
        <w:keepNext w:val="0"/>
        <w:widowControl w:val="0"/>
        <w:numPr>
          <w:ilvl w:val="2"/>
          <w:numId w:val="5"/>
        </w:numPr>
        <w:tabs>
          <w:tab w:val="left" w:pos="680"/>
          <w:tab w:val="left" w:pos="720"/>
        </w:tabs>
        <w:ind w:left="709" w:hanging="709"/>
        <w:jc w:val="both"/>
        <w:rPr>
          <w:b w:val="0"/>
          <w:sz w:val="22"/>
          <w:szCs w:val="22"/>
        </w:rPr>
      </w:pPr>
      <w:r>
        <w:rPr>
          <w:b w:val="0"/>
          <w:sz w:val="22"/>
          <w:szCs w:val="22"/>
        </w:rPr>
        <w:t>noraidīt piedāvājumus, ja tiek konstatēts, ka piedāvājumā uzrādītās izmaksas ir nepamatoti lētas;</w:t>
      </w:r>
    </w:p>
    <w:p w:rsidR="00BB77CC" w:rsidRDefault="00BB77CC" w:rsidP="00772010">
      <w:pPr>
        <w:pStyle w:val="Heading3"/>
        <w:keepNext w:val="0"/>
        <w:widowControl w:val="0"/>
        <w:numPr>
          <w:ilvl w:val="2"/>
          <w:numId w:val="5"/>
        </w:numPr>
        <w:tabs>
          <w:tab w:val="left" w:pos="680"/>
          <w:tab w:val="left" w:pos="720"/>
        </w:tabs>
        <w:ind w:left="709" w:hanging="709"/>
        <w:jc w:val="both"/>
        <w:rPr>
          <w:b w:val="0"/>
          <w:sz w:val="22"/>
          <w:szCs w:val="22"/>
        </w:rPr>
      </w:pPr>
      <w:r>
        <w:rPr>
          <w:b w:val="0"/>
          <w:sz w:val="22"/>
          <w:szCs w:val="22"/>
        </w:rPr>
        <w:t>noraidīt piedāvājumus, ja tiek konstatēts,</w:t>
      </w:r>
      <w:r>
        <w:rPr>
          <w:sz w:val="22"/>
          <w:szCs w:val="22"/>
        </w:rPr>
        <w:t xml:space="preserve"> </w:t>
      </w:r>
      <w:r>
        <w:rPr>
          <w:b w:val="0"/>
          <w:sz w:val="22"/>
          <w:szCs w:val="22"/>
        </w:rPr>
        <w:t>ka Pretendents ir sniedzis nepatiesu informāciju savas kvalifikācijas novērtēšanai vai vispār nav sniedzis pieprasīto informāciju;</w:t>
      </w:r>
      <w:r>
        <w:rPr>
          <w:sz w:val="22"/>
          <w:szCs w:val="22"/>
        </w:rPr>
        <w:t xml:space="preserve"> </w:t>
      </w:r>
    </w:p>
    <w:p w:rsidR="00BB77CC" w:rsidRDefault="00BB77CC" w:rsidP="00772010">
      <w:pPr>
        <w:pStyle w:val="Heading3"/>
        <w:keepNext w:val="0"/>
        <w:widowControl w:val="0"/>
        <w:numPr>
          <w:ilvl w:val="2"/>
          <w:numId w:val="5"/>
        </w:numPr>
        <w:tabs>
          <w:tab w:val="left" w:pos="680"/>
          <w:tab w:val="left" w:pos="720"/>
          <w:tab w:val="left" w:pos="748"/>
        </w:tabs>
        <w:ind w:left="737" w:hanging="737"/>
        <w:jc w:val="both"/>
        <w:rPr>
          <w:b w:val="0"/>
          <w:sz w:val="22"/>
          <w:szCs w:val="22"/>
        </w:rPr>
      </w:pPr>
      <w:r>
        <w:rPr>
          <w:b w:val="0"/>
          <w:sz w:val="22"/>
          <w:szCs w:val="22"/>
        </w:rPr>
        <w:t>neizvēlēties nevienu no piedāvājumiem, ja tie pārsniedz šim nolūkam paredzētos finanšu līdzekļus;</w:t>
      </w:r>
    </w:p>
    <w:p w:rsidR="00BB77CC" w:rsidRDefault="00BB77CC" w:rsidP="00772010">
      <w:pPr>
        <w:widowControl w:val="0"/>
        <w:autoSpaceDE w:val="0"/>
        <w:jc w:val="both"/>
        <w:rPr>
          <w:b w:val="0"/>
        </w:rPr>
      </w:pPr>
    </w:p>
    <w:p w:rsidR="00BB77CC" w:rsidRDefault="00BB77CC" w:rsidP="00772010">
      <w:pPr>
        <w:pStyle w:val="Heading2"/>
        <w:keepNext w:val="0"/>
        <w:widowControl w:val="0"/>
        <w:numPr>
          <w:ilvl w:val="1"/>
          <w:numId w:val="5"/>
        </w:numPr>
        <w:tabs>
          <w:tab w:val="left" w:pos="360"/>
          <w:tab w:val="left" w:pos="576"/>
          <w:tab w:val="left" w:pos="748"/>
        </w:tabs>
        <w:spacing w:after="0"/>
        <w:ind w:left="561" w:hanging="578"/>
        <w:rPr>
          <w:b w:val="0"/>
          <w:szCs w:val="22"/>
        </w:rPr>
      </w:pPr>
      <w:r>
        <w:rPr>
          <w:rFonts w:ascii="Times New Roman" w:hAnsi="Times New Roman" w:cs="Times New Roman"/>
          <w:szCs w:val="22"/>
        </w:rPr>
        <w:t xml:space="preserve"> Komisijas pienākumi:</w:t>
      </w:r>
    </w:p>
    <w:p w:rsidR="00BB77CC" w:rsidRDefault="00BB77CC" w:rsidP="00772010">
      <w:pPr>
        <w:pStyle w:val="Heading3"/>
        <w:keepNext w:val="0"/>
        <w:widowControl w:val="0"/>
        <w:numPr>
          <w:ilvl w:val="2"/>
          <w:numId w:val="5"/>
        </w:numPr>
        <w:tabs>
          <w:tab w:val="left" w:pos="680"/>
          <w:tab w:val="left" w:pos="720"/>
          <w:tab w:val="left" w:pos="748"/>
        </w:tabs>
        <w:jc w:val="both"/>
        <w:rPr>
          <w:b w:val="0"/>
          <w:sz w:val="22"/>
          <w:szCs w:val="22"/>
        </w:rPr>
      </w:pPr>
      <w:r>
        <w:rPr>
          <w:b w:val="0"/>
          <w:sz w:val="22"/>
          <w:szCs w:val="22"/>
        </w:rPr>
        <w:t xml:space="preserve"> izskatīt visus Pretendentu piedāvājumus;</w:t>
      </w:r>
    </w:p>
    <w:p w:rsidR="00BB77CC" w:rsidRDefault="00BB77CC" w:rsidP="00772010">
      <w:pPr>
        <w:pStyle w:val="Heading3"/>
        <w:keepNext w:val="0"/>
        <w:widowControl w:val="0"/>
        <w:numPr>
          <w:ilvl w:val="2"/>
          <w:numId w:val="5"/>
        </w:numPr>
        <w:tabs>
          <w:tab w:val="left" w:pos="680"/>
          <w:tab w:val="left" w:pos="720"/>
          <w:tab w:val="left" w:pos="748"/>
        </w:tabs>
        <w:ind w:left="748" w:hanging="748"/>
        <w:jc w:val="both"/>
        <w:rPr>
          <w:b w:val="0"/>
          <w:sz w:val="22"/>
          <w:szCs w:val="22"/>
        </w:rPr>
      </w:pPr>
      <w:r>
        <w:rPr>
          <w:b w:val="0"/>
          <w:sz w:val="22"/>
          <w:szCs w:val="22"/>
        </w:rPr>
        <w:t>rakstiski informēt Pretendentus par iesniegto materiālu vērtēšanas gaitā konstatētām aritmētiskām kļūdām;</w:t>
      </w:r>
    </w:p>
    <w:p w:rsidR="00BB77CC" w:rsidRDefault="00BB77CC" w:rsidP="00772010">
      <w:pPr>
        <w:pStyle w:val="Heading3"/>
        <w:keepNext w:val="0"/>
        <w:widowControl w:val="0"/>
        <w:numPr>
          <w:ilvl w:val="2"/>
          <w:numId w:val="5"/>
        </w:numPr>
        <w:tabs>
          <w:tab w:val="left" w:pos="680"/>
          <w:tab w:val="left" w:pos="720"/>
          <w:tab w:val="left" w:pos="748"/>
        </w:tabs>
        <w:jc w:val="both"/>
        <w:rPr>
          <w:b w:val="0"/>
          <w:sz w:val="22"/>
          <w:szCs w:val="22"/>
        </w:rPr>
      </w:pPr>
      <w:r>
        <w:rPr>
          <w:b w:val="0"/>
          <w:sz w:val="22"/>
          <w:szCs w:val="22"/>
        </w:rPr>
        <w:t>Noteikt atlases uzvarētāju;</w:t>
      </w:r>
    </w:p>
    <w:p w:rsidR="00BB77CC" w:rsidRDefault="00BB77CC" w:rsidP="00B64F19">
      <w:pPr>
        <w:pStyle w:val="Heading3"/>
        <w:keepNext w:val="0"/>
        <w:widowControl w:val="0"/>
        <w:numPr>
          <w:ilvl w:val="2"/>
          <w:numId w:val="5"/>
        </w:numPr>
        <w:tabs>
          <w:tab w:val="left" w:pos="680"/>
          <w:tab w:val="left" w:pos="720"/>
          <w:tab w:val="left" w:pos="748"/>
        </w:tabs>
        <w:ind w:left="709" w:hanging="709"/>
        <w:jc w:val="both"/>
        <w:rPr>
          <w:b w:val="0"/>
          <w:sz w:val="22"/>
          <w:szCs w:val="22"/>
        </w:rPr>
      </w:pPr>
      <w:r>
        <w:rPr>
          <w:b w:val="0"/>
          <w:sz w:val="22"/>
          <w:szCs w:val="22"/>
        </w:rPr>
        <w:t>3 (trīs) darba dienu laikā pēc lēmuma pieņemšanas rakstiski informēt visus Pretendentus par atlases rezultātiem;</w:t>
      </w:r>
    </w:p>
    <w:p w:rsidR="00BB77CC" w:rsidRDefault="00BB77CC" w:rsidP="00B64F19">
      <w:pPr>
        <w:widowControl w:val="0"/>
      </w:pPr>
    </w:p>
    <w:p w:rsidR="00BB77CC" w:rsidRDefault="00BB77CC" w:rsidP="00B64F19">
      <w:pPr>
        <w:pStyle w:val="Heading1"/>
        <w:keepNext w:val="0"/>
        <w:widowControl w:val="0"/>
        <w:numPr>
          <w:ilvl w:val="0"/>
          <w:numId w:val="5"/>
        </w:numPr>
        <w:tabs>
          <w:tab w:val="left" w:pos="360"/>
          <w:tab w:val="left" w:pos="432"/>
        </w:tabs>
        <w:jc w:val="left"/>
        <w:rPr>
          <w:rFonts w:ascii="Times New Roman" w:hAnsi="Times New Roman" w:cs="Times New Roman"/>
          <w:sz w:val="22"/>
          <w:szCs w:val="22"/>
        </w:rPr>
      </w:pPr>
      <w:r>
        <w:rPr>
          <w:rFonts w:ascii="Times New Roman" w:hAnsi="Times New Roman" w:cs="Times New Roman"/>
          <w:sz w:val="22"/>
          <w:szCs w:val="22"/>
        </w:rPr>
        <w:t xml:space="preserve"> PRETENDENTA TIESĪBAS UN PIENĀKUMI</w:t>
      </w:r>
    </w:p>
    <w:p w:rsidR="00BB77CC" w:rsidRDefault="00BB77CC" w:rsidP="00772010">
      <w:pPr>
        <w:pStyle w:val="Heading2"/>
        <w:keepNext w:val="0"/>
        <w:widowControl w:val="0"/>
        <w:numPr>
          <w:ilvl w:val="1"/>
          <w:numId w:val="5"/>
        </w:numPr>
        <w:tabs>
          <w:tab w:val="left" w:pos="360"/>
          <w:tab w:val="left" w:pos="576"/>
          <w:tab w:val="left" w:pos="748"/>
        </w:tabs>
        <w:spacing w:after="0"/>
        <w:ind w:left="561" w:hanging="578"/>
        <w:rPr>
          <w:b w:val="0"/>
          <w:szCs w:val="22"/>
        </w:rPr>
      </w:pPr>
      <w:r>
        <w:rPr>
          <w:rFonts w:ascii="Times New Roman" w:hAnsi="Times New Roman" w:cs="Times New Roman"/>
          <w:szCs w:val="22"/>
        </w:rPr>
        <w:t xml:space="preserve"> Pretendenta pienākumi:</w:t>
      </w:r>
    </w:p>
    <w:p w:rsidR="00BB77CC" w:rsidRDefault="00BB77CC" w:rsidP="00772010">
      <w:pPr>
        <w:pStyle w:val="Heading3"/>
        <w:keepNext w:val="0"/>
        <w:widowControl w:val="0"/>
        <w:numPr>
          <w:ilvl w:val="2"/>
          <w:numId w:val="5"/>
        </w:numPr>
        <w:tabs>
          <w:tab w:val="left" w:pos="680"/>
          <w:tab w:val="left" w:pos="720"/>
          <w:tab w:val="left" w:pos="748"/>
        </w:tabs>
        <w:jc w:val="both"/>
        <w:rPr>
          <w:b w:val="0"/>
          <w:sz w:val="22"/>
          <w:szCs w:val="22"/>
        </w:rPr>
      </w:pPr>
      <w:r>
        <w:rPr>
          <w:b w:val="0"/>
          <w:sz w:val="22"/>
          <w:szCs w:val="22"/>
        </w:rPr>
        <w:t>iesniedzot piedāvājumu, ievērot visas instrukcijā pretendentiem izvirzītās prasības;</w:t>
      </w:r>
    </w:p>
    <w:p w:rsidR="00BB77CC" w:rsidRDefault="00BB77CC" w:rsidP="00772010">
      <w:pPr>
        <w:pStyle w:val="Heading3"/>
        <w:keepNext w:val="0"/>
        <w:widowControl w:val="0"/>
        <w:numPr>
          <w:ilvl w:val="2"/>
          <w:numId w:val="5"/>
        </w:numPr>
        <w:tabs>
          <w:tab w:val="left" w:pos="680"/>
          <w:tab w:val="left" w:pos="720"/>
          <w:tab w:val="left" w:pos="748"/>
        </w:tabs>
        <w:ind w:left="748" w:hanging="748"/>
        <w:jc w:val="both"/>
        <w:rPr>
          <w:szCs w:val="22"/>
        </w:rPr>
      </w:pPr>
      <w:r>
        <w:rPr>
          <w:b w:val="0"/>
          <w:sz w:val="22"/>
          <w:szCs w:val="22"/>
        </w:rPr>
        <w:t>Iepirkumu komisijas noteiktajā termiņā rakstiski sniegt atbildi uz iesniegtajiem jautājumiem par Pretendenta iesniegto piedāvājumu.</w:t>
      </w:r>
    </w:p>
    <w:p w:rsidR="00BB77CC" w:rsidRDefault="00BB77CC" w:rsidP="00772010">
      <w:pPr>
        <w:pStyle w:val="Heading2"/>
        <w:keepNext w:val="0"/>
        <w:widowControl w:val="0"/>
        <w:numPr>
          <w:ilvl w:val="1"/>
          <w:numId w:val="5"/>
        </w:numPr>
        <w:tabs>
          <w:tab w:val="left" w:pos="360"/>
          <w:tab w:val="left" w:pos="576"/>
          <w:tab w:val="left" w:pos="748"/>
        </w:tabs>
        <w:spacing w:after="0"/>
        <w:ind w:left="561" w:hanging="578"/>
        <w:rPr>
          <w:b w:val="0"/>
          <w:szCs w:val="22"/>
        </w:rPr>
      </w:pPr>
      <w:r>
        <w:rPr>
          <w:rFonts w:ascii="Times New Roman" w:hAnsi="Times New Roman" w:cs="Times New Roman"/>
          <w:szCs w:val="22"/>
        </w:rPr>
        <w:t xml:space="preserve"> Pretendenta tiesības:</w:t>
      </w:r>
    </w:p>
    <w:p w:rsidR="00BB77CC" w:rsidRDefault="00BB77CC" w:rsidP="00772010">
      <w:pPr>
        <w:pStyle w:val="Heading3"/>
        <w:keepNext w:val="0"/>
        <w:widowControl w:val="0"/>
        <w:numPr>
          <w:ilvl w:val="2"/>
          <w:numId w:val="5"/>
        </w:numPr>
        <w:tabs>
          <w:tab w:val="left" w:pos="680"/>
          <w:tab w:val="left" w:pos="720"/>
          <w:tab w:val="left" w:pos="748"/>
        </w:tabs>
        <w:ind w:left="748" w:hanging="748"/>
        <w:jc w:val="both"/>
        <w:rPr>
          <w:b w:val="0"/>
          <w:sz w:val="22"/>
          <w:szCs w:val="22"/>
        </w:rPr>
      </w:pPr>
      <w:r>
        <w:rPr>
          <w:b w:val="0"/>
          <w:sz w:val="22"/>
          <w:szCs w:val="22"/>
        </w:rPr>
        <w:t xml:space="preserve"> piedāvājuma sagatavošanas laikā pretendentam ir tiesības rakstveidā vērsties pie iepirkumu komisijas neskaidro jautājumu precizēšanai. Pieprasījums jāiesniedz savlaicīgi un kārtībā, kāda noteikta atlases noteikumos;</w:t>
      </w:r>
    </w:p>
    <w:p w:rsidR="00BB77CC" w:rsidRDefault="00BB77CC" w:rsidP="00772010">
      <w:pPr>
        <w:pStyle w:val="Heading3"/>
        <w:keepNext w:val="0"/>
        <w:widowControl w:val="0"/>
        <w:numPr>
          <w:ilvl w:val="2"/>
          <w:numId w:val="5"/>
        </w:numPr>
        <w:tabs>
          <w:tab w:val="left" w:pos="680"/>
          <w:tab w:val="left" w:pos="720"/>
          <w:tab w:val="left" w:pos="748"/>
        </w:tabs>
        <w:ind w:left="748" w:hanging="748"/>
        <w:jc w:val="both"/>
        <w:rPr>
          <w:b w:val="0"/>
        </w:rPr>
      </w:pPr>
      <w:r>
        <w:rPr>
          <w:b w:val="0"/>
          <w:sz w:val="22"/>
          <w:szCs w:val="22"/>
        </w:rPr>
        <w:t xml:space="preserve"> līdz piedāvājumu iesniegšanas termiņa beigām Pretendents ir tiesīgs atsaukt vai mainīt savu piedāvājumu. Atsaukumam ir neatgriezenisks bezierunu raksturs, un tas izbeidz pretendenta turpmāko līdzdalību atlases. Piedāvājums atsaucams vai maināms, pamatojoties uz rakstveida iesniegumu, kas saņemts līdz piedāvājumu iesniegšanas termiņa beigām un apstiprināts ar uzņēmuma zīmogu un vadītāja vai vadītāja pilnvarotas personas parakstu.</w:t>
      </w:r>
    </w:p>
    <w:p w:rsidR="00BB77CC" w:rsidRDefault="00BB77CC" w:rsidP="00B64F19">
      <w:pPr>
        <w:widowControl w:val="0"/>
        <w:autoSpaceDE w:val="0"/>
        <w:jc w:val="both"/>
        <w:rPr>
          <w:b w:val="0"/>
        </w:rPr>
      </w:pPr>
    </w:p>
    <w:p w:rsidR="00BB77CC" w:rsidRDefault="00BB77CC" w:rsidP="00B64F19">
      <w:pPr>
        <w:numPr>
          <w:ilvl w:val="0"/>
          <w:numId w:val="5"/>
        </w:numPr>
        <w:rPr>
          <w:sz w:val="22"/>
          <w:szCs w:val="22"/>
        </w:rPr>
      </w:pPr>
      <w:r>
        <w:rPr>
          <w:sz w:val="22"/>
          <w:szCs w:val="22"/>
        </w:rPr>
        <w:t>PIEGĀDES LĪGUMS</w:t>
      </w:r>
    </w:p>
    <w:p w:rsidR="00BB77CC" w:rsidRDefault="00BB77CC" w:rsidP="00B64F19">
      <w:pPr>
        <w:numPr>
          <w:ilvl w:val="1"/>
          <w:numId w:val="5"/>
        </w:numPr>
        <w:spacing w:before="120" w:after="120"/>
        <w:jc w:val="both"/>
        <w:rPr>
          <w:b w:val="0"/>
          <w:sz w:val="22"/>
          <w:szCs w:val="22"/>
        </w:rPr>
      </w:pPr>
      <w:r>
        <w:rPr>
          <w:b w:val="0"/>
          <w:sz w:val="22"/>
          <w:szCs w:val="22"/>
        </w:rPr>
        <w:t xml:space="preserve">Pasūtītājs slēgs ar izraudzīto pretendentu piegādes līgumu par atlases priekšmetu, pamatojoties uz pretendenta piedāvājumu un saskaņā ar šiem noteikumiem. </w:t>
      </w:r>
    </w:p>
    <w:p w:rsidR="00BB77CC" w:rsidRDefault="00BB77CC" w:rsidP="00B64F19">
      <w:pPr>
        <w:numPr>
          <w:ilvl w:val="1"/>
          <w:numId w:val="5"/>
        </w:numPr>
        <w:spacing w:before="120" w:after="120"/>
        <w:jc w:val="both"/>
        <w:rPr>
          <w:b w:val="0"/>
          <w:sz w:val="22"/>
          <w:szCs w:val="22"/>
        </w:rPr>
      </w:pPr>
      <w:r>
        <w:rPr>
          <w:b w:val="0"/>
          <w:sz w:val="22"/>
          <w:szCs w:val="22"/>
        </w:rPr>
        <w:t>Apmaksa tiks veikta saskaņā ar piegādes līgumu – par katru izrakstīto pavadzīmi atsevišķi, apmaksas kārtību atrunājot līgumā.</w:t>
      </w:r>
    </w:p>
    <w:p w:rsidR="00BB77CC" w:rsidRDefault="00BB77CC" w:rsidP="00BE26C1">
      <w:pPr>
        <w:pStyle w:val="BodyText"/>
        <w:ind w:right="91"/>
        <w:rPr>
          <w:sz w:val="22"/>
          <w:szCs w:val="22"/>
        </w:rPr>
      </w:pPr>
      <w:r>
        <w:rPr>
          <w:sz w:val="22"/>
          <w:szCs w:val="22"/>
        </w:rPr>
        <w:t>Pielikumā: 1) Tehniskā specifikācija;</w:t>
      </w:r>
    </w:p>
    <w:p w:rsidR="00BB77CC" w:rsidRDefault="00BB77CC" w:rsidP="00BE26C1">
      <w:pPr>
        <w:pStyle w:val="BodyText"/>
        <w:ind w:right="-51"/>
        <w:jc w:val="left"/>
        <w:rPr>
          <w:sz w:val="22"/>
          <w:szCs w:val="22"/>
        </w:rPr>
      </w:pPr>
      <w:r>
        <w:rPr>
          <w:sz w:val="22"/>
          <w:szCs w:val="22"/>
        </w:rPr>
        <w:t xml:space="preserve">                   2) Pieteikuma forma;</w:t>
      </w:r>
    </w:p>
    <w:p w:rsidR="00BB77CC" w:rsidRDefault="00BB77CC" w:rsidP="00BE26C1">
      <w:pPr>
        <w:pStyle w:val="BodyText"/>
        <w:ind w:right="-51"/>
        <w:jc w:val="left"/>
        <w:rPr>
          <w:sz w:val="22"/>
          <w:szCs w:val="22"/>
        </w:rPr>
      </w:pPr>
      <w:r>
        <w:rPr>
          <w:sz w:val="22"/>
          <w:szCs w:val="22"/>
        </w:rPr>
        <w:t xml:space="preserve">                   3</w:t>
      </w:r>
      <w:r w:rsidRPr="00914BE0">
        <w:rPr>
          <w:sz w:val="22"/>
          <w:szCs w:val="22"/>
        </w:rPr>
        <w:t>) Finanšu piedāvājuma forma.</w:t>
      </w:r>
    </w:p>
    <w:p w:rsidR="00BB77CC" w:rsidRPr="00914BE0" w:rsidRDefault="00BB77CC" w:rsidP="00BE26C1">
      <w:pPr>
        <w:pStyle w:val="BodyText"/>
        <w:ind w:right="-51"/>
        <w:jc w:val="left"/>
        <w:rPr>
          <w:sz w:val="22"/>
          <w:szCs w:val="22"/>
        </w:rPr>
      </w:pPr>
      <w:r>
        <w:rPr>
          <w:sz w:val="22"/>
          <w:szCs w:val="22"/>
        </w:rPr>
        <w:br w:type="page"/>
      </w:r>
    </w:p>
    <w:p w:rsidR="00BB77CC" w:rsidRDefault="00BB77CC" w:rsidP="00BE26C1">
      <w:pPr>
        <w:jc w:val="right"/>
        <w:rPr>
          <w:bCs/>
          <w:sz w:val="22"/>
          <w:szCs w:val="22"/>
        </w:rPr>
      </w:pPr>
      <w:r>
        <w:rPr>
          <w:b w:val="0"/>
          <w:bCs/>
          <w:sz w:val="22"/>
          <w:szCs w:val="22"/>
        </w:rPr>
        <w:lastRenderedPageBreak/>
        <w:t>Pielikums Nr. 1</w:t>
      </w:r>
    </w:p>
    <w:p w:rsidR="00BB77CC" w:rsidRDefault="00BB77CC" w:rsidP="00BE26C1">
      <w:pPr>
        <w:jc w:val="center"/>
        <w:rPr>
          <w:bCs/>
          <w:sz w:val="22"/>
          <w:szCs w:val="22"/>
        </w:rPr>
      </w:pPr>
    </w:p>
    <w:p w:rsidR="00BB77CC" w:rsidRDefault="00BB77CC" w:rsidP="00BE26C1">
      <w:pPr>
        <w:jc w:val="center"/>
        <w:rPr>
          <w:bCs/>
          <w:sz w:val="22"/>
          <w:szCs w:val="22"/>
        </w:rPr>
      </w:pPr>
      <w:r>
        <w:rPr>
          <w:bCs/>
          <w:sz w:val="22"/>
          <w:szCs w:val="22"/>
        </w:rPr>
        <w:t>SIA “LLU MPS “Vecauce”” instrukcija pretendentiem</w:t>
      </w:r>
    </w:p>
    <w:p w:rsidR="00BB77CC" w:rsidRDefault="00BB77CC" w:rsidP="00BE26C1">
      <w:pPr>
        <w:jc w:val="center"/>
        <w:rPr>
          <w:sz w:val="22"/>
          <w:szCs w:val="22"/>
        </w:rPr>
      </w:pPr>
      <w:r>
        <w:rPr>
          <w:b w:val="0"/>
          <w:sz w:val="22"/>
          <w:szCs w:val="22"/>
        </w:rPr>
        <w:t xml:space="preserve">„Minerālmēslu piegāde laukaugu mēslojumam” </w:t>
      </w:r>
    </w:p>
    <w:p w:rsidR="00BB77CC" w:rsidRDefault="00BB77CC" w:rsidP="00BE26C1">
      <w:pPr>
        <w:pStyle w:val="Heading1"/>
        <w:numPr>
          <w:ilvl w:val="0"/>
          <w:numId w:val="0"/>
        </w:numPr>
        <w:tabs>
          <w:tab w:val="left" w:pos="432"/>
        </w:tabs>
        <w:rPr>
          <w:b w:val="0"/>
          <w:sz w:val="22"/>
          <w:szCs w:val="22"/>
        </w:rPr>
      </w:pPr>
    </w:p>
    <w:p w:rsidR="00BB77CC" w:rsidRDefault="00BB77CC" w:rsidP="00BE26C1">
      <w:pPr>
        <w:pStyle w:val="Heading1"/>
        <w:numPr>
          <w:ilvl w:val="0"/>
          <w:numId w:val="0"/>
        </w:numPr>
        <w:tabs>
          <w:tab w:val="left" w:pos="432"/>
        </w:tabs>
        <w:rPr>
          <w:b w:val="0"/>
          <w:sz w:val="22"/>
          <w:szCs w:val="22"/>
        </w:rPr>
      </w:pPr>
      <w:r>
        <w:rPr>
          <w:b w:val="0"/>
          <w:sz w:val="22"/>
          <w:szCs w:val="22"/>
        </w:rPr>
        <w:t>TEHNISKĀ SPECIFIKĀCIJA</w:t>
      </w:r>
    </w:p>
    <w:p w:rsidR="00BB77CC" w:rsidRDefault="00BB77CC" w:rsidP="00BE26C1">
      <w:pPr>
        <w:rPr>
          <w:b w:val="0"/>
          <w:sz w:val="22"/>
          <w:szCs w:val="22"/>
        </w:rPr>
      </w:pP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7"/>
        <w:gridCol w:w="6015"/>
        <w:gridCol w:w="2836"/>
      </w:tblGrid>
      <w:tr w:rsidR="00BB77CC" w:rsidRPr="00D640BE" w:rsidTr="007533C4">
        <w:trPr>
          <w:trHeight w:val="437"/>
        </w:trPr>
        <w:tc>
          <w:tcPr>
            <w:tcW w:w="647" w:type="dxa"/>
            <w:vAlign w:val="center"/>
          </w:tcPr>
          <w:p w:rsidR="00BB77CC" w:rsidRPr="00F7201E" w:rsidRDefault="00BB77CC" w:rsidP="0054663D">
            <w:pPr>
              <w:jc w:val="center"/>
              <w:rPr>
                <w:b w:val="0"/>
              </w:rPr>
            </w:pPr>
            <w:r w:rsidRPr="00F7201E">
              <w:rPr>
                <w:b w:val="0"/>
              </w:rPr>
              <w:t>Nr.</w:t>
            </w:r>
          </w:p>
          <w:p w:rsidR="00BB77CC" w:rsidRPr="00F7201E" w:rsidRDefault="00BB77CC" w:rsidP="0054663D">
            <w:pPr>
              <w:jc w:val="center"/>
              <w:rPr>
                <w:b w:val="0"/>
              </w:rPr>
            </w:pPr>
            <w:r w:rsidRPr="00F7201E">
              <w:rPr>
                <w:b w:val="0"/>
              </w:rPr>
              <w:t>p.k.</w:t>
            </w:r>
          </w:p>
        </w:tc>
        <w:tc>
          <w:tcPr>
            <w:tcW w:w="6015" w:type="dxa"/>
            <w:vAlign w:val="center"/>
          </w:tcPr>
          <w:p w:rsidR="00BB77CC" w:rsidRPr="00F7201E" w:rsidRDefault="00BB77CC" w:rsidP="0054663D">
            <w:pPr>
              <w:jc w:val="center"/>
              <w:rPr>
                <w:b w:val="0"/>
              </w:rPr>
            </w:pPr>
            <w:r w:rsidRPr="00F7201E">
              <w:rPr>
                <w:b w:val="0"/>
              </w:rPr>
              <w:t>Prasības iepirkuma priekšmetam</w:t>
            </w:r>
          </w:p>
        </w:tc>
        <w:tc>
          <w:tcPr>
            <w:tcW w:w="2836" w:type="dxa"/>
            <w:vAlign w:val="center"/>
          </w:tcPr>
          <w:p w:rsidR="00BB77CC" w:rsidRPr="0035299C" w:rsidRDefault="00BB77CC" w:rsidP="0054663D">
            <w:pPr>
              <w:jc w:val="center"/>
              <w:rPr>
                <w:b w:val="0"/>
              </w:rPr>
            </w:pPr>
            <w:r w:rsidRPr="0035299C">
              <w:rPr>
                <w:b w:val="0"/>
              </w:rPr>
              <w:t>Pretendenta piedāvājums</w:t>
            </w:r>
          </w:p>
          <w:p w:rsidR="00BB77CC" w:rsidRPr="0082695C" w:rsidRDefault="00BB77CC" w:rsidP="0054663D">
            <w:pPr>
              <w:jc w:val="center"/>
              <w:rPr>
                <w:i/>
                <w:color w:val="FF0000"/>
                <w:sz w:val="20"/>
                <w:szCs w:val="20"/>
              </w:rPr>
            </w:pPr>
          </w:p>
        </w:tc>
      </w:tr>
      <w:tr w:rsidR="00BB77CC" w:rsidTr="007533C4">
        <w:trPr>
          <w:trHeight w:val="1414"/>
        </w:trPr>
        <w:tc>
          <w:tcPr>
            <w:tcW w:w="647" w:type="dxa"/>
            <w:vAlign w:val="center"/>
          </w:tcPr>
          <w:p w:rsidR="00BB77CC" w:rsidRPr="007B3D9A" w:rsidRDefault="00BB77CC" w:rsidP="0054663D">
            <w:pPr>
              <w:jc w:val="center"/>
              <w:rPr>
                <w:b w:val="0"/>
              </w:rPr>
            </w:pPr>
            <w:r w:rsidRPr="007B3D9A">
              <w:rPr>
                <w:b w:val="0"/>
                <w:sz w:val="22"/>
                <w:szCs w:val="22"/>
              </w:rPr>
              <w:t>1.</w:t>
            </w:r>
          </w:p>
        </w:tc>
        <w:tc>
          <w:tcPr>
            <w:tcW w:w="6015" w:type="dxa"/>
            <w:vAlign w:val="center"/>
          </w:tcPr>
          <w:p w:rsidR="00BB77CC" w:rsidRPr="007B3D9A" w:rsidRDefault="00BB77CC" w:rsidP="0054663D">
            <w:pPr>
              <w:rPr>
                <w:b w:val="0"/>
              </w:rPr>
            </w:pPr>
            <w:r>
              <w:rPr>
                <w:b w:val="0"/>
                <w:sz w:val="22"/>
                <w:szCs w:val="22"/>
              </w:rPr>
              <w:t>Amonija nitrāts 285 tonnas – laukaugu virsmēslojumam</w:t>
            </w:r>
          </w:p>
          <w:p w:rsidR="00BB77CC" w:rsidRDefault="00BB77CC" w:rsidP="0054663D">
            <w:pPr>
              <w:rPr>
                <w:b w:val="0"/>
              </w:rPr>
            </w:pPr>
            <w:r>
              <w:rPr>
                <w:b w:val="0"/>
                <w:sz w:val="22"/>
                <w:szCs w:val="22"/>
              </w:rPr>
              <w:t>N30 + S10    230 tonnas – laukaugu virsmēslojumam</w:t>
            </w:r>
          </w:p>
          <w:p w:rsidR="00BB77CC" w:rsidRDefault="00BB77CC" w:rsidP="0054663D">
            <w:pPr>
              <w:rPr>
                <w:b w:val="0"/>
              </w:rPr>
            </w:pPr>
            <w:r>
              <w:rPr>
                <w:b w:val="0"/>
                <w:sz w:val="22"/>
                <w:szCs w:val="22"/>
              </w:rPr>
              <w:t>NPK 6-19-35  70 tonnas – laukaugu pamatmēslojumam</w:t>
            </w:r>
          </w:p>
          <w:p w:rsidR="00BB77CC" w:rsidRDefault="00BB77CC" w:rsidP="00E06500">
            <w:pPr>
              <w:rPr>
                <w:b w:val="0"/>
              </w:rPr>
            </w:pPr>
            <w:r>
              <w:rPr>
                <w:b w:val="0"/>
                <w:sz w:val="22"/>
                <w:szCs w:val="22"/>
              </w:rPr>
              <w:t>Karbamīds 67 tonnas – laukaugu pamatmēslojumam</w:t>
            </w:r>
          </w:p>
          <w:p w:rsidR="00BB77CC" w:rsidRDefault="00BB77CC" w:rsidP="004C6173">
            <w:pPr>
              <w:rPr>
                <w:b w:val="0"/>
              </w:rPr>
            </w:pPr>
            <w:r w:rsidRPr="004C6173">
              <w:rPr>
                <w:b w:val="0"/>
                <w:sz w:val="22"/>
                <w:szCs w:val="22"/>
                <w:u w:val="single"/>
              </w:rPr>
              <w:t>Piezīme:</w:t>
            </w:r>
            <w:r>
              <w:rPr>
                <w:b w:val="0"/>
                <w:sz w:val="22"/>
                <w:szCs w:val="22"/>
              </w:rPr>
              <w:t xml:space="preserve"> NPK minerālmēsliem pieļaujamas nebūtiskas darbīgās vielas novirzes (analogi minerālmēsli). Satura novirzes, piem.,</w:t>
            </w:r>
          </w:p>
          <w:p w:rsidR="00BB77CC" w:rsidRPr="007B3D9A" w:rsidRDefault="00BB77CC" w:rsidP="004C6173">
            <w:pPr>
              <w:rPr>
                <w:b w:val="0"/>
              </w:rPr>
            </w:pPr>
            <w:r>
              <w:rPr>
                <w:b w:val="0"/>
                <w:sz w:val="22"/>
                <w:szCs w:val="22"/>
              </w:rPr>
              <w:t>NPK 5-20-36 vai NPK 6-26-30 un N30 + S10 vai N30 + S7.</w:t>
            </w:r>
          </w:p>
        </w:tc>
        <w:tc>
          <w:tcPr>
            <w:tcW w:w="2836" w:type="dxa"/>
            <w:vAlign w:val="center"/>
          </w:tcPr>
          <w:p w:rsidR="00BB77CC" w:rsidRPr="007736E3" w:rsidRDefault="00BB77CC" w:rsidP="0054663D">
            <w:pPr>
              <w:jc w:val="center"/>
              <w:rPr>
                <w:i/>
                <w:color w:val="FF0000"/>
                <w:sz w:val="20"/>
                <w:szCs w:val="20"/>
              </w:rPr>
            </w:pPr>
            <w:r w:rsidRPr="007736E3">
              <w:rPr>
                <w:i/>
                <w:color w:val="FF0000"/>
                <w:sz w:val="20"/>
                <w:szCs w:val="20"/>
              </w:rPr>
              <w:t>jānorāda piedāvātās preces n</w:t>
            </w:r>
            <w:r>
              <w:rPr>
                <w:i/>
                <w:color w:val="FF0000"/>
                <w:sz w:val="20"/>
                <w:szCs w:val="20"/>
              </w:rPr>
              <w:t>osaukums un tehniskais apraksts</w:t>
            </w:r>
          </w:p>
        </w:tc>
      </w:tr>
      <w:tr w:rsidR="00BB77CC" w:rsidTr="007533C4">
        <w:trPr>
          <w:trHeight w:val="654"/>
        </w:trPr>
        <w:tc>
          <w:tcPr>
            <w:tcW w:w="647" w:type="dxa"/>
            <w:vAlign w:val="center"/>
          </w:tcPr>
          <w:p w:rsidR="00BB77CC" w:rsidRPr="007B3D9A" w:rsidRDefault="00BB77CC" w:rsidP="0054663D">
            <w:pPr>
              <w:jc w:val="center"/>
              <w:rPr>
                <w:b w:val="0"/>
              </w:rPr>
            </w:pPr>
            <w:r>
              <w:rPr>
                <w:b w:val="0"/>
                <w:sz w:val="22"/>
                <w:szCs w:val="22"/>
              </w:rPr>
              <w:t>2</w:t>
            </w:r>
            <w:r w:rsidRPr="007B3D9A">
              <w:rPr>
                <w:b w:val="0"/>
                <w:sz w:val="22"/>
                <w:szCs w:val="22"/>
              </w:rPr>
              <w:t>.</w:t>
            </w:r>
          </w:p>
        </w:tc>
        <w:tc>
          <w:tcPr>
            <w:tcW w:w="6015" w:type="dxa"/>
            <w:vAlign w:val="center"/>
          </w:tcPr>
          <w:p w:rsidR="00BB77CC" w:rsidRPr="007B3D9A" w:rsidRDefault="00BB77CC" w:rsidP="008E330E">
            <w:pPr>
              <w:jc w:val="both"/>
              <w:rPr>
                <w:b w:val="0"/>
                <w:i/>
              </w:rPr>
            </w:pPr>
            <w:r w:rsidRPr="007B3D9A">
              <w:rPr>
                <w:b w:val="0"/>
                <w:sz w:val="22"/>
                <w:szCs w:val="22"/>
              </w:rPr>
              <w:t xml:space="preserve">Piegādes laiks </w:t>
            </w:r>
            <w:r>
              <w:rPr>
                <w:b w:val="0"/>
                <w:sz w:val="22"/>
                <w:szCs w:val="22"/>
              </w:rPr>
              <w:t xml:space="preserve">2018.gada </w:t>
            </w:r>
            <w:r w:rsidR="008E330E">
              <w:rPr>
                <w:b w:val="0"/>
                <w:sz w:val="22"/>
                <w:szCs w:val="22"/>
              </w:rPr>
              <w:t>3</w:t>
            </w:r>
            <w:r>
              <w:rPr>
                <w:b w:val="0"/>
                <w:sz w:val="22"/>
                <w:szCs w:val="22"/>
              </w:rPr>
              <w:t>.aprīlis</w:t>
            </w:r>
            <w:r w:rsidRPr="007B3D9A">
              <w:rPr>
                <w:b w:val="0"/>
                <w:sz w:val="22"/>
                <w:szCs w:val="22"/>
              </w:rPr>
              <w:t>.</w:t>
            </w:r>
          </w:p>
        </w:tc>
        <w:tc>
          <w:tcPr>
            <w:tcW w:w="2836" w:type="dxa"/>
            <w:vAlign w:val="center"/>
          </w:tcPr>
          <w:p w:rsidR="00BB77CC" w:rsidRPr="007736E3" w:rsidRDefault="00BB77CC" w:rsidP="0054663D">
            <w:pPr>
              <w:jc w:val="center"/>
              <w:rPr>
                <w:i/>
                <w:color w:val="FF0000"/>
                <w:sz w:val="20"/>
                <w:szCs w:val="20"/>
              </w:rPr>
            </w:pPr>
            <w:r w:rsidRPr="007736E3">
              <w:rPr>
                <w:i/>
                <w:color w:val="FF0000"/>
                <w:sz w:val="20"/>
                <w:szCs w:val="20"/>
              </w:rPr>
              <w:t>Pretendenta piedāvātais</w:t>
            </w:r>
          </w:p>
          <w:p w:rsidR="00BB77CC" w:rsidRPr="007736E3" w:rsidRDefault="00BB77CC" w:rsidP="0054663D">
            <w:pPr>
              <w:jc w:val="center"/>
              <w:rPr>
                <w:i/>
                <w:color w:val="FF0000"/>
                <w:sz w:val="20"/>
                <w:szCs w:val="20"/>
              </w:rPr>
            </w:pPr>
            <w:r w:rsidRPr="007736E3">
              <w:rPr>
                <w:i/>
                <w:color w:val="FF0000"/>
                <w:sz w:val="20"/>
                <w:szCs w:val="20"/>
              </w:rPr>
              <w:t>piegādes laiks</w:t>
            </w:r>
          </w:p>
        </w:tc>
      </w:tr>
      <w:tr w:rsidR="00BB77CC" w:rsidTr="007533C4">
        <w:trPr>
          <w:trHeight w:val="654"/>
        </w:trPr>
        <w:tc>
          <w:tcPr>
            <w:tcW w:w="647" w:type="dxa"/>
            <w:vAlign w:val="center"/>
          </w:tcPr>
          <w:p w:rsidR="00BB77CC" w:rsidRDefault="00BB77CC" w:rsidP="0054663D">
            <w:pPr>
              <w:jc w:val="center"/>
              <w:rPr>
                <w:b w:val="0"/>
              </w:rPr>
            </w:pPr>
            <w:r>
              <w:rPr>
                <w:b w:val="0"/>
                <w:sz w:val="22"/>
                <w:szCs w:val="22"/>
              </w:rPr>
              <w:t>3.</w:t>
            </w:r>
          </w:p>
        </w:tc>
        <w:tc>
          <w:tcPr>
            <w:tcW w:w="6015" w:type="dxa"/>
            <w:vAlign w:val="center"/>
          </w:tcPr>
          <w:p w:rsidR="00BB77CC" w:rsidRDefault="00BB77CC" w:rsidP="0054663D">
            <w:pPr>
              <w:jc w:val="both"/>
              <w:rPr>
                <w:b w:val="0"/>
              </w:rPr>
            </w:pPr>
            <w:r>
              <w:rPr>
                <w:b w:val="0"/>
                <w:sz w:val="22"/>
                <w:szCs w:val="22"/>
              </w:rPr>
              <w:t>Tarojums – 1 vienība (bigs) 500 kg (atsevišķiem minerālmēslu veidiem 600 – 800 kg).</w:t>
            </w:r>
          </w:p>
          <w:p w:rsidR="00BB77CC" w:rsidRDefault="00BB77CC" w:rsidP="0054663D">
            <w:pPr>
              <w:jc w:val="both"/>
              <w:rPr>
                <w:b w:val="0"/>
              </w:rPr>
            </w:pPr>
            <w:r>
              <w:rPr>
                <w:b w:val="0"/>
                <w:sz w:val="22"/>
                <w:szCs w:val="22"/>
              </w:rPr>
              <w:t>Uz tarojuma jābūt labi redzamam minerālmēslu nosaukumam, sastāvam, svaram.</w:t>
            </w:r>
          </w:p>
          <w:p w:rsidR="00BB77CC" w:rsidRPr="007B3D9A" w:rsidRDefault="00BB77CC" w:rsidP="0054663D">
            <w:pPr>
              <w:jc w:val="both"/>
              <w:rPr>
                <w:b w:val="0"/>
              </w:rPr>
            </w:pPr>
            <w:r>
              <w:rPr>
                <w:b w:val="0"/>
                <w:sz w:val="22"/>
                <w:szCs w:val="22"/>
              </w:rPr>
              <w:t>Tarojums nedrīkst būt bojāts.</w:t>
            </w:r>
          </w:p>
        </w:tc>
        <w:tc>
          <w:tcPr>
            <w:tcW w:w="2836" w:type="dxa"/>
            <w:vAlign w:val="center"/>
          </w:tcPr>
          <w:p w:rsidR="00BB77CC" w:rsidRPr="007736E3" w:rsidRDefault="00BB77CC" w:rsidP="00274B17">
            <w:pPr>
              <w:jc w:val="center"/>
              <w:rPr>
                <w:i/>
                <w:color w:val="FF0000"/>
                <w:sz w:val="20"/>
                <w:szCs w:val="20"/>
              </w:rPr>
            </w:pPr>
            <w:r w:rsidRPr="007736E3">
              <w:rPr>
                <w:i/>
                <w:color w:val="FF0000"/>
                <w:sz w:val="20"/>
                <w:szCs w:val="20"/>
              </w:rPr>
              <w:t>Pretendenta apliecinājums</w:t>
            </w:r>
          </w:p>
          <w:p w:rsidR="00BB77CC" w:rsidRPr="007736E3" w:rsidRDefault="00BB77CC" w:rsidP="00274B17">
            <w:pPr>
              <w:jc w:val="center"/>
              <w:rPr>
                <w:i/>
                <w:color w:val="FF0000"/>
                <w:sz w:val="20"/>
                <w:szCs w:val="20"/>
              </w:rPr>
            </w:pPr>
            <w:r w:rsidRPr="007736E3">
              <w:rPr>
                <w:i/>
                <w:color w:val="FF0000"/>
                <w:sz w:val="20"/>
                <w:szCs w:val="20"/>
              </w:rPr>
              <w:t>par prasības izpildi</w:t>
            </w:r>
          </w:p>
        </w:tc>
      </w:tr>
      <w:tr w:rsidR="00BB77CC" w:rsidTr="007533C4">
        <w:trPr>
          <w:trHeight w:val="654"/>
        </w:trPr>
        <w:tc>
          <w:tcPr>
            <w:tcW w:w="647" w:type="dxa"/>
            <w:vAlign w:val="center"/>
          </w:tcPr>
          <w:p w:rsidR="00BB77CC" w:rsidRDefault="00BB77CC" w:rsidP="0054663D">
            <w:pPr>
              <w:jc w:val="center"/>
              <w:rPr>
                <w:b w:val="0"/>
              </w:rPr>
            </w:pPr>
            <w:r>
              <w:rPr>
                <w:b w:val="0"/>
                <w:sz w:val="22"/>
                <w:szCs w:val="22"/>
              </w:rPr>
              <w:t>4.</w:t>
            </w:r>
          </w:p>
        </w:tc>
        <w:tc>
          <w:tcPr>
            <w:tcW w:w="6015" w:type="dxa"/>
            <w:vAlign w:val="center"/>
          </w:tcPr>
          <w:p w:rsidR="00BB77CC" w:rsidRDefault="00BB77CC" w:rsidP="0054663D">
            <w:pPr>
              <w:jc w:val="both"/>
              <w:rPr>
                <w:b w:val="0"/>
              </w:rPr>
            </w:pPr>
            <w:r>
              <w:rPr>
                <w:b w:val="0"/>
                <w:sz w:val="22"/>
                <w:szCs w:val="22"/>
              </w:rPr>
              <w:t>Minerālmēslu kvalitāte:</w:t>
            </w:r>
          </w:p>
          <w:p w:rsidR="00BB77CC" w:rsidRDefault="00BB77CC" w:rsidP="0054663D">
            <w:pPr>
              <w:jc w:val="both"/>
              <w:rPr>
                <w:b w:val="0"/>
              </w:rPr>
            </w:pPr>
            <w:r>
              <w:rPr>
                <w:b w:val="0"/>
                <w:sz w:val="22"/>
                <w:szCs w:val="22"/>
              </w:rPr>
              <w:t>- birstošas granulas;</w:t>
            </w:r>
          </w:p>
          <w:p w:rsidR="00BB77CC" w:rsidRDefault="00BB77CC" w:rsidP="0054663D">
            <w:pPr>
              <w:jc w:val="both"/>
              <w:rPr>
                <w:b w:val="0"/>
              </w:rPr>
            </w:pPr>
            <w:r>
              <w:rPr>
                <w:b w:val="0"/>
                <w:sz w:val="22"/>
                <w:szCs w:val="22"/>
              </w:rPr>
              <w:t>- nedrīkst būt mitri, sacietējuši;</w:t>
            </w:r>
          </w:p>
          <w:p w:rsidR="00BB77CC" w:rsidRDefault="00BB77CC" w:rsidP="0054663D">
            <w:pPr>
              <w:jc w:val="both"/>
              <w:rPr>
                <w:b w:val="0"/>
              </w:rPr>
            </w:pPr>
            <w:r>
              <w:rPr>
                <w:b w:val="0"/>
                <w:sz w:val="22"/>
                <w:szCs w:val="22"/>
              </w:rPr>
              <w:t>- nedrīkst būt piemaisījumi (gruži, akmeņi u.c.).</w:t>
            </w:r>
          </w:p>
        </w:tc>
        <w:tc>
          <w:tcPr>
            <w:tcW w:w="2836" w:type="dxa"/>
            <w:vAlign w:val="center"/>
          </w:tcPr>
          <w:p w:rsidR="00BB77CC" w:rsidRPr="007736E3" w:rsidRDefault="00BB77CC" w:rsidP="00722717">
            <w:pPr>
              <w:jc w:val="center"/>
              <w:rPr>
                <w:i/>
                <w:color w:val="FF0000"/>
                <w:sz w:val="20"/>
                <w:szCs w:val="20"/>
              </w:rPr>
            </w:pPr>
            <w:r w:rsidRPr="007736E3">
              <w:rPr>
                <w:i/>
                <w:color w:val="FF0000"/>
                <w:sz w:val="20"/>
                <w:szCs w:val="20"/>
              </w:rPr>
              <w:t>Pretendenta apliecinājums</w:t>
            </w:r>
          </w:p>
          <w:p w:rsidR="00BB77CC" w:rsidRPr="007736E3" w:rsidRDefault="00BB77CC" w:rsidP="00722717">
            <w:pPr>
              <w:jc w:val="center"/>
              <w:rPr>
                <w:i/>
                <w:color w:val="FF0000"/>
                <w:sz w:val="20"/>
                <w:szCs w:val="20"/>
              </w:rPr>
            </w:pPr>
            <w:r w:rsidRPr="007736E3">
              <w:rPr>
                <w:i/>
                <w:color w:val="FF0000"/>
                <w:sz w:val="20"/>
                <w:szCs w:val="20"/>
              </w:rPr>
              <w:t>par prasības izpildi</w:t>
            </w:r>
          </w:p>
        </w:tc>
      </w:tr>
      <w:tr w:rsidR="00BB77CC" w:rsidTr="007533C4">
        <w:trPr>
          <w:trHeight w:val="706"/>
        </w:trPr>
        <w:tc>
          <w:tcPr>
            <w:tcW w:w="647" w:type="dxa"/>
            <w:vAlign w:val="center"/>
          </w:tcPr>
          <w:p w:rsidR="00BB77CC" w:rsidRPr="007B3D9A" w:rsidRDefault="00BB77CC" w:rsidP="0054663D">
            <w:pPr>
              <w:jc w:val="center"/>
              <w:rPr>
                <w:b w:val="0"/>
              </w:rPr>
            </w:pPr>
            <w:r>
              <w:rPr>
                <w:b w:val="0"/>
                <w:sz w:val="22"/>
                <w:szCs w:val="22"/>
              </w:rPr>
              <w:t>5</w:t>
            </w:r>
            <w:r w:rsidRPr="007B3D9A">
              <w:rPr>
                <w:b w:val="0"/>
                <w:sz w:val="22"/>
                <w:szCs w:val="22"/>
              </w:rPr>
              <w:t>.</w:t>
            </w:r>
          </w:p>
        </w:tc>
        <w:tc>
          <w:tcPr>
            <w:tcW w:w="6015" w:type="dxa"/>
            <w:vAlign w:val="center"/>
          </w:tcPr>
          <w:p w:rsidR="00BB77CC" w:rsidRPr="00582F31" w:rsidRDefault="00BB77CC" w:rsidP="0054663D">
            <w:pPr>
              <w:pStyle w:val="ListParagraph"/>
              <w:snapToGrid w:val="0"/>
              <w:ind w:left="0"/>
              <w:jc w:val="both"/>
              <w:rPr>
                <w:lang w:eastAsia="en-US"/>
              </w:rPr>
            </w:pPr>
            <w:r w:rsidRPr="00582F31">
              <w:rPr>
                <w:sz w:val="22"/>
                <w:szCs w:val="22"/>
              </w:rPr>
              <w:t>Piedāvājuma cenā jāiekļauj visas izmaksas, kas saistītas ar tehniskajai specifikācijai atbilstošas preces piegādi norādītajā adresē (atsevišķi norādot cenu noliktavā un cenu ar piegādi saimniecībā).</w:t>
            </w:r>
          </w:p>
        </w:tc>
        <w:tc>
          <w:tcPr>
            <w:tcW w:w="2836" w:type="dxa"/>
            <w:vAlign w:val="center"/>
          </w:tcPr>
          <w:p w:rsidR="00BB77CC" w:rsidRPr="007736E3" w:rsidRDefault="00BB77CC" w:rsidP="0054663D">
            <w:pPr>
              <w:jc w:val="center"/>
              <w:rPr>
                <w:i/>
                <w:color w:val="FF0000"/>
                <w:sz w:val="20"/>
                <w:szCs w:val="20"/>
              </w:rPr>
            </w:pPr>
            <w:r w:rsidRPr="007736E3">
              <w:rPr>
                <w:i/>
                <w:color w:val="FF0000"/>
                <w:sz w:val="20"/>
                <w:szCs w:val="20"/>
              </w:rPr>
              <w:t>Pretendenta apliecinājums</w:t>
            </w:r>
          </w:p>
          <w:p w:rsidR="00BB77CC" w:rsidRPr="007736E3" w:rsidRDefault="00BB77CC" w:rsidP="0054663D">
            <w:pPr>
              <w:jc w:val="center"/>
              <w:rPr>
                <w:snapToGrid w:val="0"/>
                <w:color w:val="FF0000"/>
                <w:sz w:val="20"/>
                <w:szCs w:val="20"/>
              </w:rPr>
            </w:pPr>
            <w:r w:rsidRPr="007736E3">
              <w:rPr>
                <w:i/>
                <w:color w:val="FF0000"/>
                <w:sz w:val="20"/>
                <w:szCs w:val="20"/>
              </w:rPr>
              <w:t>par prasības izpildi</w:t>
            </w:r>
          </w:p>
        </w:tc>
      </w:tr>
      <w:tr w:rsidR="00BB77CC" w:rsidTr="007533C4">
        <w:trPr>
          <w:trHeight w:val="688"/>
        </w:trPr>
        <w:tc>
          <w:tcPr>
            <w:tcW w:w="647" w:type="dxa"/>
            <w:vAlign w:val="center"/>
          </w:tcPr>
          <w:p w:rsidR="00BB77CC" w:rsidRPr="007B3D9A" w:rsidRDefault="00BB77CC" w:rsidP="0054663D">
            <w:pPr>
              <w:jc w:val="center"/>
              <w:rPr>
                <w:b w:val="0"/>
              </w:rPr>
            </w:pPr>
            <w:r>
              <w:rPr>
                <w:b w:val="0"/>
                <w:sz w:val="22"/>
                <w:szCs w:val="22"/>
              </w:rPr>
              <w:t>6</w:t>
            </w:r>
            <w:r w:rsidRPr="007B3D9A">
              <w:rPr>
                <w:b w:val="0"/>
                <w:sz w:val="22"/>
                <w:szCs w:val="22"/>
              </w:rPr>
              <w:t>.</w:t>
            </w:r>
          </w:p>
        </w:tc>
        <w:tc>
          <w:tcPr>
            <w:tcW w:w="6015" w:type="dxa"/>
            <w:vAlign w:val="center"/>
          </w:tcPr>
          <w:p w:rsidR="00BB77CC" w:rsidRPr="007B3D9A" w:rsidRDefault="00BB77CC" w:rsidP="0054663D">
            <w:pPr>
              <w:jc w:val="both"/>
              <w:rPr>
                <w:b w:val="0"/>
              </w:rPr>
            </w:pPr>
            <w:r w:rsidRPr="007B3D9A">
              <w:rPr>
                <w:b w:val="0"/>
                <w:sz w:val="22"/>
                <w:szCs w:val="22"/>
              </w:rPr>
              <w:t xml:space="preserve">Pasūtītāja norādītā </w:t>
            </w:r>
            <w:r>
              <w:rPr>
                <w:b w:val="0"/>
                <w:sz w:val="22"/>
                <w:szCs w:val="22"/>
              </w:rPr>
              <w:t xml:space="preserve">piegādes </w:t>
            </w:r>
            <w:r w:rsidRPr="007B3D9A">
              <w:rPr>
                <w:b w:val="0"/>
                <w:sz w:val="22"/>
                <w:szCs w:val="22"/>
              </w:rPr>
              <w:t>adres</w:t>
            </w:r>
            <w:r>
              <w:rPr>
                <w:b w:val="0"/>
                <w:sz w:val="22"/>
                <w:szCs w:val="22"/>
              </w:rPr>
              <w:t>e</w:t>
            </w:r>
            <w:r w:rsidRPr="007B3D9A">
              <w:rPr>
                <w:b w:val="0"/>
                <w:sz w:val="22"/>
                <w:szCs w:val="22"/>
              </w:rPr>
              <w:t>: “</w:t>
            </w:r>
            <w:r>
              <w:rPr>
                <w:b w:val="0"/>
                <w:sz w:val="22"/>
                <w:szCs w:val="22"/>
              </w:rPr>
              <w:t>Klēts</w:t>
            </w:r>
            <w:r w:rsidRPr="007B3D9A">
              <w:rPr>
                <w:b w:val="0"/>
                <w:sz w:val="22"/>
                <w:szCs w:val="22"/>
              </w:rPr>
              <w:t xml:space="preserve">”, </w:t>
            </w:r>
            <w:r>
              <w:rPr>
                <w:b w:val="0"/>
                <w:sz w:val="22"/>
                <w:szCs w:val="22"/>
              </w:rPr>
              <w:t>Vecauces pagasts</w:t>
            </w:r>
            <w:r w:rsidRPr="007B3D9A">
              <w:rPr>
                <w:b w:val="0"/>
                <w:sz w:val="22"/>
                <w:szCs w:val="22"/>
              </w:rPr>
              <w:t xml:space="preserve">, </w:t>
            </w:r>
            <w:r>
              <w:rPr>
                <w:b w:val="0"/>
                <w:sz w:val="22"/>
                <w:szCs w:val="22"/>
              </w:rPr>
              <w:t>Auces novads</w:t>
            </w:r>
            <w:r w:rsidRPr="007B3D9A">
              <w:rPr>
                <w:b w:val="0"/>
                <w:sz w:val="22"/>
                <w:szCs w:val="22"/>
              </w:rPr>
              <w:t>, LV-</w:t>
            </w:r>
            <w:r>
              <w:rPr>
                <w:b w:val="0"/>
                <w:sz w:val="22"/>
                <w:szCs w:val="22"/>
              </w:rPr>
              <w:t>3708</w:t>
            </w:r>
          </w:p>
          <w:p w:rsidR="00BB77CC" w:rsidRPr="007B3D9A" w:rsidRDefault="00BB77CC" w:rsidP="0054663D">
            <w:pPr>
              <w:jc w:val="both"/>
              <w:rPr>
                <w:b w:val="0"/>
              </w:rPr>
            </w:pPr>
          </w:p>
        </w:tc>
        <w:tc>
          <w:tcPr>
            <w:tcW w:w="2836" w:type="dxa"/>
            <w:vAlign w:val="center"/>
          </w:tcPr>
          <w:p w:rsidR="00BB77CC" w:rsidRPr="00582F31" w:rsidRDefault="00BB77CC" w:rsidP="0054663D">
            <w:pPr>
              <w:pStyle w:val="ListParagraph"/>
              <w:snapToGrid w:val="0"/>
              <w:ind w:left="0"/>
              <w:jc w:val="center"/>
              <w:rPr>
                <w:i/>
                <w:iCs/>
                <w:color w:val="FF0000"/>
                <w:sz w:val="20"/>
                <w:szCs w:val="20"/>
              </w:rPr>
            </w:pPr>
            <w:r w:rsidRPr="00582F31">
              <w:rPr>
                <w:i/>
                <w:iCs/>
                <w:color w:val="FF0000"/>
                <w:sz w:val="20"/>
                <w:szCs w:val="20"/>
              </w:rPr>
              <w:t>Pretendenta apliecinājums</w:t>
            </w:r>
          </w:p>
          <w:p w:rsidR="00BB77CC" w:rsidRPr="00582F31" w:rsidRDefault="00BB77CC" w:rsidP="0054663D">
            <w:pPr>
              <w:pStyle w:val="ListParagraph"/>
              <w:snapToGrid w:val="0"/>
              <w:ind w:left="0"/>
              <w:jc w:val="center"/>
              <w:rPr>
                <w:color w:val="FF0000"/>
                <w:sz w:val="20"/>
                <w:szCs w:val="20"/>
              </w:rPr>
            </w:pPr>
            <w:r w:rsidRPr="00582F31">
              <w:rPr>
                <w:i/>
                <w:iCs/>
                <w:color w:val="FF0000"/>
                <w:sz w:val="20"/>
                <w:szCs w:val="20"/>
              </w:rPr>
              <w:t>par prasības izpildi</w:t>
            </w:r>
          </w:p>
        </w:tc>
      </w:tr>
    </w:tbl>
    <w:p w:rsidR="00BB77CC" w:rsidRDefault="00BB77CC" w:rsidP="00BE26C1">
      <w:pPr>
        <w:jc w:val="both"/>
        <w:rPr>
          <w:b w:val="0"/>
          <w:sz w:val="22"/>
          <w:szCs w:val="22"/>
        </w:rPr>
      </w:pPr>
    </w:p>
    <w:p w:rsidR="00BB77CC" w:rsidRDefault="00BB77CC" w:rsidP="00BE26C1">
      <w:pPr>
        <w:jc w:val="both"/>
        <w:rPr>
          <w:b w:val="0"/>
          <w:sz w:val="22"/>
          <w:szCs w:val="22"/>
        </w:rPr>
      </w:pPr>
    </w:p>
    <w:p w:rsidR="00BB77CC" w:rsidRDefault="00BB77CC" w:rsidP="00BE26C1">
      <w:pPr>
        <w:jc w:val="both"/>
        <w:rPr>
          <w:b w:val="0"/>
          <w:sz w:val="22"/>
          <w:szCs w:val="22"/>
        </w:rPr>
      </w:pPr>
    </w:p>
    <w:p w:rsidR="00BB77CC" w:rsidRPr="007B3D9A" w:rsidRDefault="00BB77CC" w:rsidP="00BE26C1">
      <w:pPr>
        <w:rPr>
          <w:b w:val="0"/>
          <w:sz w:val="22"/>
          <w:szCs w:val="22"/>
        </w:rPr>
      </w:pPr>
      <w:r w:rsidRPr="007B3D9A">
        <w:rPr>
          <w:b w:val="0"/>
          <w:sz w:val="22"/>
          <w:szCs w:val="22"/>
        </w:rPr>
        <w:t>&lt;Pretendenta nosaukums&gt;</w:t>
      </w:r>
      <w:r w:rsidRPr="007B3D9A">
        <w:rPr>
          <w:b w:val="0"/>
          <w:sz w:val="22"/>
          <w:szCs w:val="22"/>
        </w:rPr>
        <w:tab/>
      </w:r>
      <w:r w:rsidRPr="007B3D9A">
        <w:rPr>
          <w:b w:val="0"/>
          <w:sz w:val="22"/>
          <w:szCs w:val="22"/>
        </w:rPr>
        <w:tab/>
      </w:r>
      <w:r w:rsidRPr="007B3D9A">
        <w:rPr>
          <w:b w:val="0"/>
          <w:sz w:val="22"/>
          <w:szCs w:val="22"/>
        </w:rPr>
        <w:tab/>
      </w:r>
      <w:r>
        <w:rPr>
          <w:b w:val="0"/>
          <w:sz w:val="22"/>
          <w:szCs w:val="22"/>
        </w:rPr>
        <w:t xml:space="preserve">   </w:t>
      </w:r>
      <w:r w:rsidRPr="007B3D9A">
        <w:rPr>
          <w:b w:val="0"/>
          <w:sz w:val="22"/>
          <w:szCs w:val="22"/>
        </w:rPr>
        <w:t xml:space="preserve">&lt;Paraksts, paraksta atšifrējums, </w:t>
      </w:r>
      <w:r>
        <w:rPr>
          <w:b w:val="0"/>
          <w:sz w:val="22"/>
          <w:szCs w:val="22"/>
        </w:rPr>
        <w:t>z</w:t>
      </w:r>
      <w:r w:rsidRPr="007B3D9A">
        <w:rPr>
          <w:b w:val="0"/>
          <w:sz w:val="22"/>
          <w:szCs w:val="22"/>
        </w:rPr>
        <w:t>īmogs&gt;</w:t>
      </w:r>
    </w:p>
    <w:p w:rsidR="00BB77CC" w:rsidRPr="006A59ED" w:rsidRDefault="00BB77CC" w:rsidP="006A59ED">
      <w:pPr>
        <w:pStyle w:val="Heading4"/>
        <w:jc w:val="right"/>
        <w:rPr>
          <w:rFonts w:ascii="Times New Roman" w:hAnsi="Times New Roman"/>
          <w:i w:val="0"/>
          <w:color w:val="000000"/>
          <w:sz w:val="22"/>
          <w:szCs w:val="22"/>
        </w:rPr>
      </w:pPr>
      <w:r>
        <w:rPr>
          <w:rFonts w:ascii="Times New Roman" w:hAnsi="Times New Roman"/>
          <w:bCs w:val="0"/>
          <w:i w:val="0"/>
          <w:iCs w:val="0"/>
          <w:color w:val="auto"/>
          <w:sz w:val="22"/>
          <w:szCs w:val="22"/>
        </w:rPr>
        <w:br w:type="page"/>
      </w:r>
      <w:r w:rsidRPr="006A59ED">
        <w:rPr>
          <w:rFonts w:ascii="Times New Roman" w:hAnsi="Times New Roman"/>
          <w:i w:val="0"/>
          <w:color w:val="000000"/>
          <w:sz w:val="22"/>
          <w:szCs w:val="22"/>
        </w:rPr>
        <w:lastRenderedPageBreak/>
        <w:t>Pielikums Nr.2</w:t>
      </w:r>
    </w:p>
    <w:p w:rsidR="00BB77CC" w:rsidRPr="006A59ED" w:rsidRDefault="00BB77CC" w:rsidP="006A59ED">
      <w:pPr>
        <w:pStyle w:val="Subtitle"/>
        <w:rPr>
          <w:sz w:val="22"/>
          <w:szCs w:val="22"/>
        </w:rPr>
      </w:pPr>
      <w:bookmarkStart w:id="2" w:name="_Toc243818508"/>
    </w:p>
    <w:p w:rsidR="00BB77CC" w:rsidRPr="006A59ED" w:rsidRDefault="00BB77CC" w:rsidP="006A59ED">
      <w:pPr>
        <w:pStyle w:val="Subtitle"/>
        <w:rPr>
          <w:b/>
          <w:sz w:val="22"/>
          <w:szCs w:val="22"/>
        </w:rPr>
      </w:pPr>
      <w:r>
        <w:rPr>
          <w:b/>
          <w:sz w:val="22"/>
          <w:szCs w:val="22"/>
        </w:rPr>
        <w:t>Pieteikums</w:t>
      </w:r>
      <w:r w:rsidRPr="006A59ED">
        <w:rPr>
          <w:b/>
          <w:sz w:val="22"/>
          <w:szCs w:val="22"/>
        </w:rPr>
        <w:t xml:space="preserve"> dalībai </w:t>
      </w:r>
      <w:bookmarkEnd w:id="2"/>
      <w:r w:rsidRPr="006A59ED">
        <w:rPr>
          <w:b/>
          <w:sz w:val="22"/>
          <w:szCs w:val="22"/>
        </w:rPr>
        <w:t xml:space="preserve">iepirkuma procedūrā </w:t>
      </w:r>
    </w:p>
    <w:p w:rsidR="00BB77CC" w:rsidRDefault="00BB77CC" w:rsidP="006A59ED">
      <w:pPr>
        <w:jc w:val="center"/>
        <w:rPr>
          <w:sz w:val="22"/>
          <w:szCs w:val="22"/>
        </w:rPr>
      </w:pPr>
      <w:r>
        <w:rPr>
          <w:b w:val="0"/>
          <w:sz w:val="22"/>
          <w:szCs w:val="22"/>
        </w:rPr>
        <w:t xml:space="preserve"> „Minerālmēslu piegāde laukaugu mēslojumam” </w:t>
      </w:r>
    </w:p>
    <w:p w:rsidR="00BB77CC" w:rsidRPr="006A59ED" w:rsidRDefault="00BB77CC" w:rsidP="006A59ED">
      <w:pPr>
        <w:pStyle w:val="Title"/>
        <w:keepNext/>
        <w:keepLines/>
        <w:rPr>
          <w:rFonts w:ascii="Times New Roman" w:hAnsi="Times New Roman"/>
          <w:b w:val="0"/>
          <w:sz w:val="22"/>
          <w:szCs w:val="22"/>
        </w:rPr>
      </w:pPr>
      <w:r w:rsidRPr="006A59ED">
        <w:rPr>
          <w:rFonts w:ascii="Times New Roman" w:hAnsi="Times New Roman"/>
          <w:b w:val="0"/>
          <w:sz w:val="22"/>
          <w:szCs w:val="22"/>
        </w:rPr>
        <w:t xml:space="preserve"> </w:t>
      </w:r>
    </w:p>
    <w:p w:rsidR="00BB77CC" w:rsidRPr="006A59ED" w:rsidRDefault="00BB77CC" w:rsidP="006A59ED">
      <w:pPr>
        <w:pStyle w:val="Header"/>
        <w:tabs>
          <w:tab w:val="clear" w:pos="4153"/>
          <w:tab w:val="clear" w:pos="8306"/>
        </w:tabs>
        <w:rPr>
          <w:rFonts w:ascii="Times New Roman" w:hAnsi="Times New Roman"/>
          <w:sz w:val="22"/>
        </w:rPr>
      </w:pPr>
    </w:p>
    <w:p w:rsidR="00BB77CC" w:rsidRPr="006A59ED" w:rsidRDefault="00BB77CC" w:rsidP="006A59ED">
      <w:pPr>
        <w:pStyle w:val="Heading6"/>
        <w:rPr>
          <w:rFonts w:ascii="Times New Roman" w:hAnsi="Times New Roman"/>
          <w:b w:val="0"/>
          <w:color w:val="000000"/>
          <w:sz w:val="22"/>
          <w:szCs w:val="22"/>
        </w:rPr>
      </w:pPr>
      <w:r w:rsidRPr="006A59ED">
        <w:rPr>
          <w:rFonts w:ascii="Times New Roman" w:hAnsi="Times New Roman"/>
          <w:b w:val="0"/>
          <w:color w:val="000000"/>
          <w:sz w:val="22"/>
          <w:szCs w:val="22"/>
        </w:rPr>
        <w:t xml:space="preserve">SIA “LLU mācību un pētījumu saimniecības “Vecauce”” iepirkumu komisijai </w:t>
      </w:r>
    </w:p>
    <w:p w:rsidR="00BB77CC" w:rsidRPr="006A59ED" w:rsidRDefault="00BB77CC" w:rsidP="006A59ED">
      <w:pPr>
        <w:jc w:val="both"/>
        <w:rPr>
          <w:b w:val="0"/>
          <w:sz w:val="22"/>
          <w:szCs w:val="22"/>
        </w:rPr>
      </w:pPr>
      <w:r w:rsidRPr="006A59ED">
        <w:rPr>
          <w:b w:val="0"/>
          <w:sz w:val="22"/>
          <w:szCs w:val="22"/>
        </w:rPr>
        <w:t xml:space="preserve">Saskaņā ar iepirkuma procedūras </w:t>
      </w:r>
      <w:r>
        <w:rPr>
          <w:b w:val="0"/>
          <w:sz w:val="22"/>
          <w:szCs w:val="22"/>
        </w:rPr>
        <w:t>instrukciju pretendentiem</w:t>
      </w:r>
      <w:r w:rsidRPr="006A59ED">
        <w:rPr>
          <w:b w:val="0"/>
          <w:sz w:val="22"/>
          <w:szCs w:val="22"/>
        </w:rPr>
        <w:t>, apakšā parakstījies apliecinu, ka:</w:t>
      </w:r>
    </w:p>
    <w:p w:rsidR="00BB77CC" w:rsidRPr="006A59ED" w:rsidRDefault="00BB77CC" w:rsidP="006A59ED">
      <w:pPr>
        <w:jc w:val="both"/>
        <w:rPr>
          <w:b w:val="0"/>
          <w:sz w:val="22"/>
          <w:szCs w:val="22"/>
        </w:rPr>
      </w:pPr>
    </w:p>
    <w:p w:rsidR="00BB77CC" w:rsidRDefault="00BB77CC" w:rsidP="006A59ED">
      <w:pPr>
        <w:numPr>
          <w:ilvl w:val="0"/>
          <w:numId w:val="7"/>
        </w:numPr>
        <w:suppressAutoHyphens w:val="0"/>
        <w:jc w:val="both"/>
        <w:rPr>
          <w:b w:val="0"/>
          <w:sz w:val="22"/>
          <w:szCs w:val="22"/>
        </w:rPr>
      </w:pPr>
      <w:r w:rsidRPr="006A59ED">
        <w:rPr>
          <w:b w:val="0"/>
          <w:sz w:val="22"/>
          <w:szCs w:val="22"/>
        </w:rPr>
        <w:t>______</w:t>
      </w:r>
      <w:r>
        <w:rPr>
          <w:b w:val="0"/>
          <w:sz w:val="22"/>
          <w:szCs w:val="22"/>
        </w:rPr>
        <w:t>____________</w:t>
      </w:r>
      <w:r w:rsidRPr="006A59ED">
        <w:rPr>
          <w:b w:val="0"/>
          <w:sz w:val="22"/>
          <w:szCs w:val="22"/>
        </w:rPr>
        <w:t>______(</w:t>
      </w:r>
      <w:r w:rsidRPr="006A59ED">
        <w:rPr>
          <w:b w:val="0"/>
          <w:i/>
          <w:iCs/>
          <w:sz w:val="22"/>
          <w:szCs w:val="22"/>
        </w:rPr>
        <w:t>pretendenta nosaukums</w:t>
      </w:r>
      <w:r w:rsidRPr="006A59ED">
        <w:rPr>
          <w:b w:val="0"/>
          <w:sz w:val="22"/>
          <w:szCs w:val="22"/>
        </w:rPr>
        <w:t xml:space="preserve">) piekrīt iepirkuma procedūras </w:t>
      </w:r>
      <w:r>
        <w:rPr>
          <w:b w:val="0"/>
          <w:sz w:val="22"/>
          <w:szCs w:val="22"/>
        </w:rPr>
        <w:t>instrukciju pretendentiem</w:t>
      </w:r>
      <w:r w:rsidRPr="006A59ED">
        <w:rPr>
          <w:b w:val="0"/>
          <w:sz w:val="22"/>
          <w:szCs w:val="22"/>
        </w:rPr>
        <w:t>, t</w:t>
      </w:r>
      <w:r>
        <w:rPr>
          <w:b w:val="0"/>
          <w:sz w:val="22"/>
          <w:szCs w:val="22"/>
        </w:rPr>
        <w:t>.</w:t>
      </w:r>
      <w:r w:rsidRPr="006A59ED">
        <w:rPr>
          <w:b w:val="0"/>
          <w:sz w:val="22"/>
          <w:szCs w:val="22"/>
        </w:rPr>
        <w:t>sk</w:t>
      </w:r>
      <w:r>
        <w:rPr>
          <w:b w:val="0"/>
          <w:sz w:val="22"/>
          <w:szCs w:val="22"/>
        </w:rPr>
        <w:t>.,</w:t>
      </w:r>
      <w:r w:rsidRPr="006A59ED">
        <w:rPr>
          <w:b w:val="0"/>
          <w:sz w:val="22"/>
          <w:szCs w:val="22"/>
        </w:rPr>
        <w:t xml:space="preserve"> tehniskajai specifikācijai, un garantē </w:t>
      </w:r>
      <w:r>
        <w:rPr>
          <w:b w:val="0"/>
          <w:sz w:val="22"/>
          <w:szCs w:val="22"/>
        </w:rPr>
        <w:t>instrukcijas pretendentiem</w:t>
      </w:r>
      <w:r w:rsidRPr="006A59ED">
        <w:rPr>
          <w:b w:val="0"/>
          <w:sz w:val="22"/>
          <w:szCs w:val="22"/>
        </w:rPr>
        <w:t xml:space="preserve"> prasību izpildi. Iepirkuma procedūras noteikumi ir skaidri un saprotami. </w:t>
      </w:r>
    </w:p>
    <w:p w:rsidR="00BB77CC" w:rsidRPr="006A59ED" w:rsidRDefault="00BB77CC" w:rsidP="00FB7334">
      <w:pPr>
        <w:suppressAutoHyphens w:val="0"/>
        <w:jc w:val="both"/>
        <w:rPr>
          <w:b w:val="0"/>
          <w:sz w:val="22"/>
          <w:szCs w:val="22"/>
        </w:rPr>
      </w:pPr>
    </w:p>
    <w:p w:rsidR="00BB77CC" w:rsidRDefault="00BB77CC" w:rsidP="006A59ED">
      <w:pPr>
        <w:numPr>
          <w:ilvl w:val="0"/>
          <w:numId w:val="7"/>
        </w:numPr>
        <w:suppressAutoHyphens w:val="0"/>
        <w:jc w:val="both"/>
        <w:rPr>
          <w:b w:val="0"/>
          <w:sz w:val="22"/>
          <w:szCs w:val="22"/>
        </w:rPr>
      </w:pPr>
      <w:r w:rsidRPr="006A59ED">
        <w:rPr>
          <w:b w:val="0"/>
          <w:sz w:val="22"/>
          <w:szCs w:val="22"/>
        </w:rPr>
        <w:t xml:space="preserve">Pretendenta saimnieciskā darbība nav apturēta vai pārtraukta, nav uzsākta tiesvedība par pretendenta bankrotu. </w:t>
      </w:r>
    </w:p>
    <w:p w:rsidR="00BB77CC" w:rsidRDefault="00BB77CC" w:rsidP="00FB7334">
      <w:pPr>
        <w:pStyle w:val="ListParagraph"/>
        <w:rPr>
          <w:b/>
          <w:sz w:val="22"/>
          <w:szCs w:val="22"/>
        </w:rPr>
      </w:pPr>
    </w:p>
    <w:p w:rsidR="00BB77CC" w:rsidRDefault="00BB77CC" w:rsidP="006A59ED">
      <w:pPr>
        <w:numPr>
          <w:ilvl w:val="0"/>
          <w:numId w:val="7"/>
        </w:numPr>
        <w:suppressAutoHyphens w:val="0"/>
        <w:jc w:val="both"/>
        <w:rPr>
          <w:b w:val="0"/>
          <w:sz w:val="22"/>
          <w:szCs w:val="22"/>
        </w:rPr>
      </w:pPr>
      <w:r w:rsidRPr="006A59ED">
        <w:rPr>
          <w:b w:val="0"/>
          <w:sz w:val="22"/>
          <w:szCs w:val="22"/>
        </w:rPr>
        <w:t>Pretendentam nav nodokļu vai valsts sociālās apdrošināšanas obligāto iemaksu parādi, kas kopsummā pārsniedz 150 euro.</w:t>
      </w:r>
    </w:p>
    <w:p w:rsidR="00BB77CC" w:rsidRDefault="00BB77CC" w:rsidP="00FB7334">
      <w:pPr>
        <w:pStyle w:val="ListParagraph"/>
        <w:rPr>
          <w:b/>
          <w:sz w:val="22"/>
          <w:szCs w:val="22"/>
        </w:rPr>
      </w:pPr>
    </w:p>
    <w:p w:rsidR="00BB77CC" w:rsidRDefault="00BB77CC" w:rsidP="006A59ED">
      <w:pPr>
        <w:numPr>
          <w:ilvl w:val="0"/>
          <w:numId w:val="7"/>
        </w:numPr>
        <w:suppressAutoHyphens w:val="0"/>
        <w:jc w:val="both"/>
        <w:rPr>
          <w:b w:val="0"/>
          <w:sz w:val="22"/>
          <w:szCs w:val="22"/>
        </w:rPr>
      </w:pPr>
      <w:r w:rsidRPr="00113FB8">
        <w:rPr>
          <w:b w:val="0"/>
          <w:color w:val="000000"/>
          <w:sz w:val="22"/>
          <w:szCs w:val="22"/>
        </w:rPr>
        <w:t xml:space="preserve"> </w:t>
      </w:r>
      <w:r w:rsidRPr="00113FB8">
        <w:rPr>
          <w:b w:val="0"/>
          <w:sz w:val="22"/>
          <w:szCs w:val="22"/>
        </w:rPr>
        <w:t xml:space="preserve">Visas piedāvājumā sniegtās ziņas ir patiesas. </w:t>
      </w:r>
    </w:p>
    <w:p w:rsidR="00BB77CC" w:rsidRDefault="00BB77CC" w:rsidP="00FB7334">
      <w:pPr>
        <w:pStyle w:val="ListParagraph"/>
        <w:rPr>
          <w:b/>
          <w:sz w:val="22"/>
          <w:szCs w:val="22"/>
        </w:rPr>
      </w:pPr>
    </w:p>
    <w:p w:rsidR="00BB77CC" w:rsidRPr="00FB7334" w:rsidRDefault="00BB77CC" w:rsidP="006A59ED">
      <w:pPr>
        <w:numPr>
          <w:ilvl w:val="0"/>
          <w:numId w:val="7"/>
        </w:numPr>
        <w:suppressAutoHyphens w:val="0"/>
        <w:jc w:val="both"/>
        <w:rPr>
          <w:b w:val="0"/>
          <w:sz w:val="22"/>
          <w:szCs w:val="22"/>
          <w:u w:val="single"/>
        </w:rPr>
      </w:pPr>
      <w:r w:rsidRPr="006A59ED">
        <w:rPr>
          <w:b w:val="0"/>
          <w:sz w:val="22"/>
          <w:szCs w:val="22"/>
        </w:rPr>
        <w:t>Šis piedāvājums ir spēkā līdz_______________ (</w:t>
      </w:r>
      <w:r w:rsidRPr="006A59ED">
        <w:rPr>
          <w:b w:val="0"/>
          <w:i/>
          <w:iCs/>
          <w:sz w:val="22"/>
          <w:szCs w:val="22"/>
        </w:rPr>
        <w:t>datums</w:t>
      </w:r>
      <w:r w:rsidRPr="006A59ED">
        <w:rPr>
          <w:b w:val="0"/>
          <w:sz w:val="22"/>
          <w:szCs w:val="22"/>
        </w:rPr>
        <w:t xml:space="preserve">). </w:t>
      </w:r>
    </w:p>
    <w:p w:rsidR="00BB77CC" w:rsidRDefault="00BB77CC" w:rsidP="00FB7334">
      <w:pPr>
        <w:pStyle w:val="ListParagraph"/>
        <w:rPr>
          <w:b/>
          <w:sz w:val="22"/>
          <w:szCs w:val="22"/>
          <w:u w:val="single"/>
        </w:rPr>
      </w:pPr>
    </w:p>
    <w:p w:rsidR="00BB77CC" w:rsidRDefault="00BB77CC" w:rsidP="006A59ED">
      <w:pPr>
        <w:numPr>
          <w:ilvl w:val="0"/>
          <w:numId w:val="7"/>
        </w:numPr>
        <w:suppressAutoHyphens w:val="0"/>
        <w:jc w:val="both"/>
        <w:rPr>
          <w:b w:val="0"/>
          <w:sz w:val="22"/>
          <w:szCs w:val="22"/>
        </w:rPr>
      </w:pPr>
      <w:r w:rsidRPr="006A59ED">
        <w:rPr>
          <w:b w:val="0"/>
          <w:sz w:val="22"/>
          <w:szCs w:val="22"/>
        </w:rPr>
        <w:t>_______________ (</w:t>
      </w:r>
      <w:r w:rsidRPr="006A59ED">
        <w:rPr>
          <w:b w:val="0"/>
          <w:i/>
          <w:iCs/>
          <w:sz w:val="22"/>
          <w:szCs w:val="22"/>
        </w:rPr>
        <w:t>pretendenta nosaukums</w:t>
      </w:r>
      <w:r w:rsidRPr="006A59ED">
        <w:rPr>
          <w:b w:val="0"/>
          <w:sz w:val="22"/>
          <w:szCs w:val="22"/>
        </w:rPr>
        <w:t xml:space="preserve">) apņemas iepirkuma piešķiršanas gadījumā pildīt visus nolikumā izklāstītos nosacījumus un strādāt pie līguma izpildes, ievērojot SIA “LLU mācību un pētījumu saimniecības “Vecauce”” kvalitātes un vides politiku. </w:t>
      </w:r>
    </w:p>
    <w:p w:rsidR="00BB77CC" w:rsidRDefault="00BB77CC" w:rsidP="00FB7334">
      <w:pPr>
        <w:pStyle w:val="ListParagraph"/>
        <w:rPr>
          <w:b/>
          <w:sz w:val="22"/>
          <w:szCs w:val="22"/>
        </w:rPr>
      </w:pPr>
    </w:p>
    <w:p w:rsidR="00BB77CC" w:rsidRDefault="00BB77CC" w:rsidP="006A59ED">
      <w:pPr>
        <w:numPr>
          <w:ilvl w:val="0"/>
          <w:numId w:val="7"/>
        </w:numPr>
        <w:suppressAutoHyphens w:val="0"/>
        <w:jc w:val="both"/>
        <w:rPr>
          <w:b w:val="0"/>
          <w:sz w:val="22"/>
          <w:szCs w:val="22"/>
        </w:rPr>
      </w:pPr>
      <w:r w:rsidRPr="006A59ED">
        <w:rPr>
          <w:b w:val="0"/>
          <w:sz w:val="22"/>
          <w:szCs w:val="22"/>
        </w:rPr>
        <w:t>____________(</w:t>
      </w:r>
      <w:r w:rsidRPr="006A59ED">
        <w:rPr>
          <w:b w:val="0"/>
          <w:i/>
          <w:iCs/>
          <w:sz w:val="22"/>
          <w:szCs w:val="22"/>
        </w:rPr>
        <w:t>pretendenta nosaukums</w:t>
      </w:r>
      <w:r w:rsidRPr="006A59ED">
        <w:rPr>
          <w:b w:val="0"/>
          <w:sz w:val="22"/>
          <w:szCs w:val="22"/>
        </w:rPr>
        <w:t xml:space="preserve">) ir pietiekami finanšu resursi </w:t>
      </w:r>
      <w:r>
        <w:rPr>
          <w:b w:val="0"/>
          <w:sz w:val="22"/>
          <w:szCs w:val="22"/>
        </w:rPr>
        <w:t>līguma izpildei</w:t>
      </w:r>
      <w:r w:rsidRPr="006A59ED">
        <w:rPr>
          <w:b w:val="0"/>
          <w:sz w:val="22"/>
          <w:szCs w:val="22"/>
        </w:rPr>
        <w:t>.</w:t>
      </w:r>
    </w:p>
    <w:p w:rsidR="00BB77CC" w:rsidRDefault="00BB77CC" w:rsidP="00FB7334">
      <w:pPr>
        <w:pStyle w:val="ListParagraph"/>
        <w:rPr>
          <w:b/>
          <w:sz w:val="22"/>
          <w:szCs w:val="22"/>
        </w:rPr>
      </w:pPr>
    </w:p>
    <w:p w:rsidR="00BB77CC" w:rsidRPr="006A59ED" w:rsidRDefault="00BB77CC" w:rsidP="006A59ED">
      <w:pPr>
        <w:numPr>
          <w:ilvl w:val="0"/>
          <w:numId w:val="7"/>
        </w:numPr>
        <w:suppressAutoHyphens w:val="0"/>
        <w:jc w:val="both"/>
        <w:rPr>
          <w:b w:val="0"/>
          <w:sz w:val="22"/>
          <w:szCs w:val="22"/>
        </w:rPr>
      </w:pPr>
      <w:r w:rsidRPr="006A59ED">
        <w:rPr>
          <w:b w:val="0"/>
          <w:sz w:val="22"/>
          <w:szCs w:val="22"/>
        </w:rPr>
        <w:t xml:space="preserve">Piedāvājums __________ </w:t>
      </w:r>
      <w:r w:rsidRPr="006A59ED">
        <w:rPr>
          <w:b w:val="0"/>
          <w:i/>
          <w:sz w:val="22"/>
          <w:szCs w:val="22"/>
        </w:rPr>
        <w:t>(ir/nav)</w:t>
      </w:r>
      <w:r w:rsidRPr="006A59ED">
        <w:rPr>
          <w:b w:val="0"/>
          <w:sz w:val="22"/>
          <w:szCs w:val="22"/>
        </w:rPr>
        <w:t xml:space="preserve"> galīgs un var __________ </w:t>
      </w:r>
      <w:r w:rsidRPr="006A59ED">
        <w:rPr>
          <w:b w:val="0"/>
          <w:i/>
          <w:sz w:val="22"/>
          <w:szCs w:val="22"/>
        </w:rPr>
        <w:t>(tikt/netikt)</w:t>
      </w:r>
      <w:r w:rsidRPr="006A59ED">
        <w:rPr>
          <w:b w:val="0"/>
          <w:sz w:val="22"/>
          <w:szCs w:val="22"/>
        </w:rPr>
        <w:t xml:space="preserve"> pārskatīts.</w:t>
      </w:r>
    </w:p>
    <w:p w:rsidR="00BB77CC" w:rsidRPr="006A59ED" w:rsidRDefault="00BB77CC" w:rsidP="006A59ED">
      <w:pPr>
        <w:jc w:val="both"/>
        <w:rPr>
          <w:b w:val="0"/>
          <w:sz w:val="22"/>
          <w:szCs w:val="22"/>
        </w:rPr>
      </w:pPr>
    </w:p>
    <w:p w:rsidR="00BB77CC" w:rsidRPr="006A59ED" w:rsidRDefault="00BB77CC" w:rsidP="006A59ED">
      <w:pPr>
        <w:jc w:val="both"/>
        <w:rPr>
          <w:b w:val="0"/>
          <w:sz w:val="22"/>
          <w:szCs w:val="22"/>
        </w:rPr>
      </w:pPr>
    </w:p>
    <w:p w:rsidR="00BB77CC" w:rsidRPr="006A59ED" w:rsidRDefault="00BB77CC" w:rsidP="006A59ED">
      <w:pPr>
        <w:jc w:val="both"/>
        <w:rPr>
          <w:b w:val="0"/>
          <w:sz w:val="22"/>
          <w:szCs w:val="22"/>
        </w:rPr>
      </w:pPr>
      <w:r w:rsidRPr="006A59ED">
        <w:rPr>
          <w:b w:val="0"/>
          <w:sz w:val="22"/>
          <w:szCs w:val="22"/>
        </w:rPr>
        <w:t>Pretendenta nosaukums:</w:t>
      </w:r>
    </w:p>
    <w:p w:rsidR="00BB77CC" w:rsidRPr="006A59ED" w:rsidRDefault="00BB77CC" w:rsidP="006A59ED">
      <w:pPr>
        <w:jc w:val="both"/>
        <w:rPr>
          <w:b w:val="0"/>
          <w:sz w:val="22"/>
          <w:szCs w:val="22"/>
        </w:rPr>
      </w:pPr>
      <w:r w:rsidRPr="006A59ED">
        <w:rPr>
          <w:b w:val="0"/>
          <w:sz w:val="22"/>
          <w:szCs w:val="22"/>
        </w:rPr>
        <w:t xml:space="preserve">Reģistrēts _________________________  </w:t>
      </w:r>
    </w:p>
    <w:p w:rsidR="00BB77CC" w:rsidRPr="006A59ED" w:rsidRDefault="00BB77CC" w:rsidP="006A59ED">
      <w:pPr>
        <w:jc w:val="both"/>
        <w:rPr>
          <w:b w:val="0"/>
          <w:sz w:val="22"/>
          <w:szCs w:val="22"/>
        </w:rPr>
      </w:pPr>
      <w:r w:rsidRPr="006A59ED">
        <w:rPr>
          <w:b w:val="0"/>
          <w:sz w:val="22"/>
          <w:szCs w:val="22"/>
        </w:rPr>
        <w:tab/>
      </w:r>
      <w:r w:rsidRPr="006A59ED">
        <w:rPr>
          <w:b w:val="0"/>
          <w:sz w:val="22"/>
          <w:szCs w:val="22"/>
        </w:rPr>
        <w:tab/>
        <w:t>(kur, kad, reģistrācijas Nr.)</w:t>
      </w:r>
    </w:p>
    <w:p w:rsidR="00BB77CC" w:rsidRPr="006A59ED" w:rsidRDefault="00BB77CC" w:rsidP="006A59ED">
      <w:pPr>
        <w:jc w:val="both"/>
        <w:rPr>
          <w:b w:val="0"/>
          <w:sz w:val="22"/>
          <w:szCs w:val="22"/>
        </w:rPr>
      </w:pPr>
      <w:r w:rsidRPr="006A59ED">
        <w:rPr>
          <w:b w:val="0"/>
          <w:sz w:val="22"/>
          <w:szCs w:val="22"/>
        </w:rPr>
        <w:t>Nodokļu maksātāja reģistrācijas Nr. ______________ .</w:t>
      </w:r>
    </w:p>
    <w:p w:rsidR="00BB77CC" w:rsidRDefault="00BB77CC" w:rsidP="006A59ED">
      <w:pPr>
        <w:jc w:val="both"/>
        <w:rPr>
          <w:b w:val="0"/>
          <w:sz w:val="22"/>
          <w:szCs w:val="22"/>
        </w:rPr>
      </w:pPr>
    </w:p>
    <w:p w:rsidR="00BB77CC" w:rsidRDefault="00BB77CC" w:rsidP="006A59ED">
      <w:pPr>
        <w:jc w:val="both"/>
        <w:rPr>
          <w:b w:val="0"/>
          <w:sz w:val="22"/>
          <w:szCs w:val="22"/>
        </w:rPr>
      </w:pPr>
      <w:r w:rsidRPr="006A59ED">
        <w:rPr>
          <w:b w:val="0"/>
          <w:sz w:val="22"/>
          <w:szCs w:val="22"/>
        </w:rPr>
        <w:t>Juridiskā adrese:</w:t>
      </w:r>
      <w:r w:rsidRPr="006A59ED">
        <w:rPr>
          <w:b w:val="0"/>
          <w:sz w:val="22"/>
          <w:szCs w:val="22"/>
        </w:rPr>
        <w:tab/>
      </w:r>
      <w:r w:rsidRPr="006A59ED">
        <w:rPr>
          <w:b w:val="0"/>
          <w:sz w:val="22"/>
          <w:szCs w:val="22"/>
        </w:rPr>
        <w:tab/>
      </w:r>
    </w:p>
    <w:p w:rsidR="00BB77CC" w:rsidRDefault="00BB77CC" w:rsidP="006A59ED">
      <w:pPr>
        <w:jc w:val="both"/>
        <w:rPr>
          <w:b w:val="0"/>
          <w:sz w:val="22"/>
          <w:szCs w:val="22"/>
        </w:rPr>
      </w:pPr>
      <w:r w:rsidRPr="006A59ED">
        <w:rPr>
          <w:b w:val="0"/>
          <w:sz w:val="22"/>
          <w:szCs w:val="22"/>
        </w:rPr>
        <w:t>Biroja adrese:</w:t>
      </w:r>
      <w:r w:rsidRPr="006A59ED">
        <w:rPr>
          <w:b w:val="0"/>
          <w:sz w:val="22"/>
          <w:szCs w:val="22"/>
        </w:rPr>
        <w:tab/>
      </w:r>
      <w:r w:rsidRPr="006A59ED">
        <w:rPr>
          <w:b w:val="0"/>
          <w:sz w:val="22"/>
          <w:szCs w:val="22"/>
        </w:rPr>
        <w:tab/>
      </w:r>
      <w:r w:rsidRPr="006A59ED">
        <w:rPr>
          <w:b w:val="0"/>
          <w:sz w:val="22"/>
          <w:szCs w:val="22"/>
        </w:rPr>
        <w:tab/>
      </w:r>
    </w:p>
    <w:p w:rsidR="00BB77CC" w:rsidRPr="006A59ED" w:rsidRDefault="00BB77CC" w:rsidP="006A59ED">
      <w:pPr>
        <w:jc w:val="both"/>
        <w:rPr>
          <w:b w:val="0"/>
          <w:sz w:val="22"/>
          <w:szCs w:val="22"/>
        </w:rPr>
      </w:pPr>
      <w:r w:rsidRPr="006A59ED">
        <w:rPr>
          <w:b w:val="0"/>
          <w:sz w:val="22"/>
          <w:szCs w:val="22"/>
        </w:rPr>
        <w:t>Bankas rekvizīti:</w:t>
      </w:r>
    </w:p>
    <w:p w:rsidR="00BB77CC" w:rsidRDefault="00BB77CC" w:rsidP="006A59ED">
      <w:pPr>
        <w:jc w:val="both"/>
        <w:rPr>
          <w:b w:val="0"/>
          <w:sz w:val="22"/>
          <w:szCs w:val="22"/>
        </w:rPr>
      </w:pPr>
      <w:r w:rsidRPr="006A59ED">
        <w:rPr>
          <w:b w:val="0"/>
          <w:sz w:val="22"/>
          <w:szCs w:val="22"/>
        </w:rPr>
        <w:t>Telefons:</w:t>
      </w:r>
      <w:r w:rsidRPr="006A59ED">
        <w:rPr>
          <w:b w:val="0"/>
          <w:sz w:val="22"/>
          <w:szCs w:val="22"/>
        </w:rPr>
        <w:tab/>
      </w:r>
      <w:r w:rsidRPr="006A59ED">
        <w:rPr>
          <w:b w:val="0"/>
          <w:sz w:val="22"/>
          <w:szCs w:val="22"/>
        </w:rPr>
        <w:tab/>
      </w:r>
      <w:r w:rsidRPr="006A59ED">
        <w:rPr>
          <w:b w:val="0"/>
          <w:sz w:val="22"/>
          <w:szCs w:val="22"/>
        </w:rPr>
        <w:tab/>
        <w:t xml:space="preserve"> </w:t>
      </w:r>
    </w:p>
    <w:p w:rsidR="00BB77CC" w:rsidRPr="006A59ED" w:rsidRDefault="00BB77CC" w:rsidP="006A59ED">
      <w:pPr>
        <w:jc w:val="both"/>
        <w:rPr>
          <w:b w:val="0"/>
          <w:sz w:val="22"/>
          <w:szCs w:val="22"/>
        </w:rPr>
      </w:pPr>
      <w:r w:rsidRPr="006A59ED">
        <w:rPr>
          <w:b w:val="0"/>
          <w:sz w:val="22"/>
          <w:szCs w:val="22"/>
        </w:rPr>
        <w:t>E-pasta adrese:</w:t>
      </w:r>
    </w:p>
    <w:p w:rsidR="00BB77CC" w:rsidRPr="006A59ED" w:rsidRDefault="00BB77CC" w:rsidP="006A59ED">
      <w:pPr>
        <w:jc w:val="both"/>
        <w:rPr>
          <w:b w:val="0"/>
          <w:sz w:val="22"/>
          <w:szCs w:val="22"/>
        </w:rPr>
      </w:pPr>
    </w:p>
    <w:p w:rsidR="00BB77CC" w:rsidRPr="006A59ED" w:rsidRDefault="00BB77CC" w:rsidP="006A59ED">
      <w:pPr>
        <w:jc w:val="both"/>
        <w:rPr>
          <w:b w:val="0"/>
          <w:sz w:val="22"/>
          <w:szCs w:val="22"/>
        </w:rPr>
      </w:pPr>
      <w:r w:rsidRPr="006A59ED">
        <w:rPr>
          <w:b w:val="0"/>
          <w:sz w:val="22"/>
          <w:szCs w:val="22"/>
        </w:rPr>
        <w:t>Datums</w:t>
      </w:r>
    </w:p>
    <w:p w:rsidR="00BB77CC" w:rsidRPr="006A59ED" w:rsidRDefault="00BB77CC" w:rsidP="006A59ED">
      <w:pPr>
        <w:jc w:val="both"/>
        <w:rPr>
          <w:b w:val="0"/>
          <w:sz w:val="22"/>
          <w:szCs w:val="22"/>
        </w:rPr>
      </w:pPr>
      <w:r w:rsidRPr="006A59ED">
        <w:rPr>
          <w:b w:val="0"/>
          <w:sz w:val="22"/>
          <w:szCs w:val="22"/>
        </w:rPr>
        <w:t>Pretendenta vai tā pilnvarotās personas paraksts, tā atšifrējums, zīmogs</w:t>
      </w:r>
    </w:p>
    <w:p w:rsidR="00BB77CC" w:rsidRDefault="00BB77CC" w:rsidP="007C7104">
      <w:pPr>
        <w:jc w:val="right"/>
        <w:rPr>
          <w:b w:val="0"/>
          <w:sz w:val="22"/>
          <w:szCs w:val="22"/>
        </w:rPr>
      </w:pPr>
      <w:r>
        <w:br w:type="page"/>
      </w:r>
      <w:r>
        <w:rPr>
          <w:b w:val="0"/>
          <w:sz w:val="22"/>
          <w:szCs w:val="22"/>
        </w:rPr>
        <w:lastRenderedPageBreak/>
        <w:t>Pielikums Nr.3</w:t>
      </w:r>
    </w:p>
    <w:p w:rsidR="00BB77CC" w:rsidRDefault="00BB77CC" w:rsidP="006001FF">
      <w:pPr>
        <w:jc w:val="center"/>
        <w:rPr>
          <w:bCs/>
          <w:sz w:val="22"/>
          <w:szCs w:val="22"/>
        </w:rPr>
      </w:pPr>
    </w:p>
    <w:p w:rsidR="00BB77CC" w:rsidRDefault="00BB77CC" w:rsidP="006001FF">
      <w:pPr>
        <w:jc w:val="center"/>
        <w:rPr>
          <w:bCs/>
          <w:sz w:val="22"/>
          <w:szCs w:val="22"/>
        </w:rPr>
      </w:pPr>
      <w:r>
        <w:rPr>
          <w:bCs/>
          <w:sz w:val="22"/>
          <w:szCs w:val="22"/>
        </w:rPr>
        <w:t>SIA “LLU MPS “Vecauce”” instrukcija pretendentiem</w:t>
      </w:r>
    </w:p>
    <w:p w:rsidR="00BB77CC" w:rsidRDefault="00BB77CC" w:rsidP="006001FF">
      <w:pPr>
        <w:jc w:val="center"/>
        <w:rPr>
          <w:b w:val="0"/>
          <w:sz w:val="22"/>
          <w:szCs w:val="22"/>
        </w:rPr>
      </w:pPr>
      <w:r>
        <w:rPr>
          <w:b w:val="0"/>
          <w:sz w:val="22"/>
          <w:szCs w:val="22"/>
        </w:rPr>
        <w:t xml:space="preserve">„Minerālmēslu piegāde laukaugu mēslojumam” </w:t>
      </w:r>
    </w:p>
    <w:p w:rsidR="00BB77CC" w:rsidRDefault="00BB77CC" w:rsidP="006001FF">
      <w:pPr>
        <w:jc w:val="center"/>
        <w:rPr>
          <w:b w:val="0"/>
          <w:sz w:val="22"/>
          <w:szCs w:val="22"/>
        </w:rPr>
      </w:pPr>
    </w:p>
    <w:p w:rsidR="00BB77CC" w:rsidRDefault="00BB77CC" w:rsidP="006001FF">
      <w:pPr>
        <w:jc w:val="center"/>
        <w:rPr>
          <w:b w:val="0"/>
          <w:sz w:val="22"/>
          <w:szCs w:val="22"/>
        </w:rPr>
      </w:pPr>
      <w:r>
        <w:rPr>
          <w:b w:val="0"/>
          <w:sz w:val="22"/>
          <w:szCs w:val="22"/>
        </w:rPr>
        <w:t>FINANŠU PIEDĀVĀJUMS</w:t>
      </w:r>
    </w:p>
    <w:p w:rsidR="00BB77CC" w:rsidRDefault="00BB77CC" w:rsidP="006001FF">
      <w:pPr>
        <w:jc w:val="center"/>
        <w:rPr>
          <w:b w:val="0"/>
          <w:sz w:val="22"/>
          <w:szCs w:val="22"/>
        </w:rPr>
      </w:pPr>
    </w:p>
    <w:tbl>
      <w:tblPr>
        <w:tblW w:w="7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1417"/>
        <w:gridCol w:w="851"/>
        <w:gridCol w:w="1134"/>
        <w:gridCol w:w="1275"/>
        <w:gridCol w:w="1276"/>
        <w:gridCol w:w="1418"/>
      </w:tblGrid>
      <w:tr w:rsidR="00BB77CC" w:rsidRPr="00F577B2" w:rsidTr="007C7104">
        <w:trPr>
          <w:trHeight w:val="1213"/>
          <w:jc w:val="center"/>
        </w:trPr>
        <w:tc>
          <w:tcPr>
            <w:tcW w:w="568" w:type="dxa"/>
            <w:vMerge w:val="restart"/>
            <w:vAlign w:val="center"/>
          </w:tcPr>
          <w:p w:rsidR="00BB77CC" w:rsidRPr="00F577B2" w:rsidRDefault="00BB77CC" w:rsidP="0054663D">
            <w:pPr>
              <w:jc w:val="center"/>
              <w:rPr>
                <w:b w:val="0"/>
              </w:rPr>
            </w:pPr>
            <w:r w:rsidRPr="00F577B2">
              <w:rPr>
                <w:b w:val="0"/>
                <w:sz w:val="22"/>
                <w:szCs w:val="22"/>
              </w:rPr>
              <w:t>Nr.</w:t>
            </w:r>
          </w:p>
          <w:p w:rsidR="00BB77CC" w:rsidRPr="00F577B2" w:rsidRDefault="00BB77CC" w:rsidP="0054663D">
            <w:pPr>
              <w:jc w:val="center"/>
              <w:rPr>
                <w:b w:val="0"/>
              </w:rPr>
            </w:pPr>
            <w:r w:rsidRPr="00F577B2">
              <w:rPr>
                <w:b w:val="0"/>
                <w:sz w:val="22"/>
                <w:szCs w:val="22"/>
              </w:rPr>
              <w:t>p.k.</w:t>
            </w:r>
          </w:p>
        </w:tc>
        <w:tc>
          <w:tcPr>
            <w:tcW w:w="1417" w:type="dxa"/>
            <w:vMerge w:val="restart"/>
            <w:vAlign w:val="center"/>
          </w:tcPr>
          <w:p w:rsidR="00BB77CC" w:rsidRPr="00F577B2" w:rsidRDefault="00BB77CC" w:rsidP="0054663D">
            <w:pPr>
              <w:jc w:val="center"/>
              <w:rPr>
                <w:b w:val="0"/>
              </w:rPr>
            </w:pPr>
            <w:r w:rsidRPr="00F577B2">
              <w:rPr>
                <w:b w:val="0"/>
                <w:sz w:val="22"/>
                <w:szCs w:val="22"/>
              </w:rPr>
              <w:t>Nosaukums</w:t>
            </w:r>
          </w:p>
        </w:tc>
        <w:tc>
          <w:tcPr>
            <w:tcW w:w="851" w:type="dxa"/>
            <w:vMerge w:val="restart"/>
            <w:vAlign w:val="center"/>
          </w:tcPr>
          <w:p w:rsidR="00BB77CC" w:rsidRPr="00F577B2" w:rsidRDefault="00BB77CC" w:rsidP="00CB64CF">
            <w:pPr>
              <w:jc w:val="center"/>
              <w:rPr>
                <w:b w:val="0"/>
              </w:rPr>
            </w:pPr>
            <w:r w:rsidRPr="00F577B2">
              <w:rPr>
                <w:b w:val="0"/>
                <w:sz w:val="22"/>
                <w:szCs w:val="22"/>
              </w:rPr>
              <w:t>Daudz</w:t>
            </w:r>
            <w:r>
              <w:rPr>
                <w:b w:val="0"/>
                <w:sz w:val="22"/>
                <w:szCs w:val="22"/>
              </w:rPr>
              <w:t>. t</w:t>
            </w:r>
          </w:p>
        </w:tc>
        <w:tc>
          <w:tcPr>
            <w:tcW w:w="2409" w:type="dxa"/>
            <w:gridSpan w:val="2"/>
            <w:vAlign w:val="center"/>
          </w:tcPr>
          <w:p w:rsidR="00BB77CC" w:rsidRDefault="00BB77CC" w:rsidP="00AA142F">
            <w:pPr>
              <w:jc w:val="center"/>
              <w:rPr>
                <w:b w:val="0"/>
              </w:rPr>
            </w:pPr>
            <w:r w:rsidRPr="00F577B2">
              <w:rPr>
                <w:b w:val="0"/>
                <w:sz w:val="22"/>
                <w:szCs w:val="22"/>
              </w:rPr>
              <w:t>Piedāvātā cena</w:t>
            </w:r>
            <w:r>
              <w:rPr>
                <w:b w:val="0"/>
                <w:sz w:val="22"/>
                <w:szCs w:val="22"/>
              </w:rPr>
              <w:t xml:space="preserve"> par 1 t /EUR bez PVN </w:t>
            </w:r>
          </w:p>
          <w:p w:rsidR="00BB77CC" w:rsidRPr="00F577B2" w:rsidRDefault="00BB77CC" w:rsidP="00AA142F">
            <w:pPr>
              <w:jc w:val="center"/>
              <w:rPr>
                <w:b w:val="0"/>
              </w:rPr>
            </w:pPr>
            <w:r>
              <w:rPr>
                <w:b w:val="0"/>
                <w:sz w:val="22"/>
                <w:szCs w:val="22"/>
              </w:rPr>
              <w:t>ar samaksu 1 mēneša laikā</w:t>
            </w:r>
          </w:p>
        </w:tc>
        <w:tc>
          <w:tcPr>
            <w:tcW w:w="2694" w:type="dxa"/>
            <w:gridSpan w:val="2"/>
          </w:tcPr>
          <w:p w:rsidR="00BB77CC" w:rsidRDefault="00BB77CC" w:rsidP="009552A3">
            <w:pPr>
              <w:jc w:val="center"/>
              <w:rPr>
                <w:b w:val="0"/>
              </w:rPr>
            </w:pPr>
            <w:r w:rsidRPr="00F577B2">
              <w:rPr>
                <w:b w:val="0"/>
                <w:sz w:val="22"/>
                <w:szCs w:val="22"/>
              </w:rPr>
              <w:t>Piedāvātā cena</w:t>
            </w:r>
            <w:r>
              <w:rPr>
                <w:b w:val="0"/>
                <w:sz w:val="22"/>
                <w:szCs w:val="22"/>
              </w:rPr>
              <w:t xml:space="preserve"> par 1 t /EUR bez PVN </w:t>
            </w:r>
          </w:p>
          <w:p w:rsidR="00BB77CC" w:rsidRPr="00F577B2" w:rsidRDefault="00BB77CC" w:rsidP="005C5B55">
            <w:pPr>
              <w:jc w:val="center"/>
              <w:rPr>
                <w:b w:val="0"/>
              </w:rPr>
            </w:pPr>
            <w:r>
              <w:rPr>
                <w:b w:val="0"/>
                <w:sz w:val="22"/>
                <w:szCs w:val="22"/>
              </w:rPr>
              <w:t>ar samaksu rudenī pēc ražas novākšanas</w:t>
            </w:r>
          </w:p>
        </w:tc>
      </w:tr>
      <w:tr w:rsidR="00BB77CC" w:rsidRPr="00F577B2" w:rsidTr="007C7104">
        <w:trPr>
          <w:jc w:val="center"/>
        </w:trPr>
        <w:tc>
          <w:tcPr>
            <w:tcW w:w="568" w:type="dxa"/>
            <w:vMerge/>
            <w:vAlign w:val="center"/>
          </w:tcPr>
          <w:p w:rsidR="00BB77CC" w:rsidRPr="00F577B2" w:rsidRDefault="00BB77CC" w:rsidP="0054663D">
            <w:pPr>
              <w:jc w:val="center"/>
              <w:rPr>
                <w:b w:val="0"/>
              </w:rPr>
            </w:pPr>
          </w:p>
        </w:tc>
        <w:tc>
          <w:tcPr>
            <w:tcW w:w="1417" w:type="dxa"/>
            <w:vMerge/>
            <w:vAlign w:val="center"/>
          </w:tcPr>
          <w:p w:rsidR="00BB77CC" w:rsidRPr="00F577B2" w:rsidRDefault="00BB77CC" w:rsidP="0054663D">
            <w:pPr>
              <w:jc w:val="center"/>
              <w:rPr>
                <w:b w:val="0"/>
              </w:rPr>
            </w:pPr>
          </w:p>
        </w:tc>
        <w:tc>
          <w:tcPr>
            <w:tcW w:w="851" w:type="dxa"/>
            <w:vMerge/>
            <w:vAlign w:val="center"/>
          </w:tcPr>
          <w:p w:rsidR="00BB77CC" w:rsidRPr="00F577B2" w:rsidRDefault="00BB77CC" w:rsidP="00CB64CF">
            <w:pPr>
              <w:jc w:val="center"/>
              <w:rPr>
                <w:b w:val="0"/>
              </w:rPr>
            </w:pPr>
          </w:p>
        </w:tc>
        <w:tc>
          <w:tcPr>
            <w:tcW w:w="1134" w:type="dxa"/>
            <w:vAlign w:val="center"/>
          </w:tcPr>
          <w:p w:rsidR="00BB77CC" w:rsidRPr="00F577B2" w:rsidRDefault="00BB77CC" w:rsidP="005C5B55">
            <w:pPr>
              <w:jc w:val="center"/>
              <w:rPr>
                <w:b w:val="0"/>
              </w:rPr>
            </w:pPr>
            <w:r>
              <w:rPr>
                <w:b w:val="0"/>
                <w:sz w:val="22"/>
                <w:szCs w:val="22"/>
              </w:rPr>
              <w:t>pārdevēja noliktavā</w:t>
            </w:r>
            <w:r w:rsidRPr="00F577B2">
              <w:rPr>
                <w:b w:val="0"/>
                <w:sz w:val="22"/>
                <w:szCs w:val="22"/>
              </w:rPr>
              <w:t xml:space="preserve"> </w:t>
            </w:r>
          </w:p>
          <w:p w:rsidR="00BB77CC" w:rsidRPr="00F577B2" w:rsidRDefault="00BB77CC" w:rsidP="0054663D">
            <w:pPr>
              <w:jc w:val="center"/>
              <w:rPr>
                <w:b w:val="0"/>
              </w:rPr>
            </w:pPr>
          </w:p>
        </w:tc>
        <w:tc>
          <w:tcPr>
            <w:tcW w:w="1275" w:type="dxa"/>
            <w:vAlign w:val="center"/>
          </w:tcPr>
          <w:p w:rsidR="00BB77CC" w:rsidRDefault="00BB77CC" w:rsidP="0054663D">
            <w:pPr>
              <w:jc w:val="center"/>
              <w:rPr>
                <w:b w:val="0"/>
              </w:rPr>
            </w:pPr>
            <w:r>
              <w:rPr>
                <w:b w:val="0"/>
                <w:sz w:val="22"/>
                <w:szCs w:val="22"/>
              </w:rPr>
              <w:t>ar piegādi saimniecībā</w:t>
            </w:r>
          </w:p>
          <w:p w:rsidR="00BB77CC" w:rsidRPr="00F577B2" w:rsidRDefault="00BB77CC" w:rsidP="0054663D">
            <w:pPr>
              <w:jc w:val="center"/>
              <w:rPr>
                <w:b w:val="0"/>
              </w:rPr>
            </w:pPr>
          </w:p>
        </w:tc>
        <w:tc>
          <w:tcPr>
            <w:tcW w:w="1276" w:type="dxa"/>
            <w:vAlign w:val="center"/>
          </w:tcPr>
          <w:p w:rsidR="00BB77CC" w:rsidRPr="00F577B2" w:rsidRDefault="00BB77CC" w:rsidP="0043354D">
            <w:pPr>
              <w:jc w:val="center"/>
              <w:rPr>
                <w:b w:val="0"/>
              </w:rPr>
            </w:pPr>
            <w:r>
              <w:rPr>
                <w:b w:val="0"/>
                <w:sz w:val="22"/>
                <w:szCs w:val="22"/>
              </w:rPr>
              <w:t>pārdevēja noliktavā</w:t>
            </w:r>
            <w:r w:rsidRPr="00F577B2">
              <w:rPr>
                <w:b w:val="0"/>
                <w:sz w:val="22"/>
                <w:szCs w:val="22"/>
              </w:rPr>
              <w:t xml:space="preserve"> </w:t>
            </w:r>
          </w:p>
          <w:p w:rsidR="00BB77CC" w:rsidRPr="00F577B2" w:rsidRDefault="00BB77CC" w:rsidP="0043354D">
            <w:pPr>
              <w:jc w:val="center"/>
              <w:rPr>
                <w:b w:val="0"/>
              </w:rPr>
            </w:pPr>
          </w:p>
        </w:tc>
        <w:tc>
          <w:tcPr>
            <w:tcW w:w="1418" w:type="dxa"/>
            <w:vAlign w:val="center"/>
          </w:tcPr>
          <w:p w:rsidR="00BB77CC" w:rsidRDefault="00BB77CC" w:rsidP="0043354D">
            <w:pPr>
              <w:jc w:val="center"/>
              <w:rPr>
                <w:b w:val="0"/>
              </w:rPr>
            </w:pPr>
            <w:r>
              <w:rPr>
                <w:b w:val="0"/>
                <w:sz w:val="22"/>
                <w:szCs w:val="22"/>
              </w:rPr>
              <w:t>ar piegādi saimniecībā</w:t>
            </w:r>
          </w:p>
          <w:p w:rsidR="00BB77CC" w:rsidRPr="00F577B2" w:rsidRDefault="00BB77CC" w:rsidP="0043354D">
            <w:pPr>
              <w:jc w:val="center"/>
              <w:rPr>
                <w:b w:val="0"/>
              </w:rPr>
            </w:pPr>
          </w:p>
        </w:tc>
      </w:tr>
      <w:tr w:rsidR="00BB77CC" w:rsidRPr="00F577B2" w:rsidTr="007C7104">
        <w:trPr>
          <w:trHeight w:val="700"/>
          <w:jc w:val="center"/>
        </w:trPr>
        <w:tc>
          <w:tcPr>
            <w:tcW w:w="568" w:type="dxa"/>
            <w:vAlign w:val="center"/>
          </w:tcPr>
          <w:p w:rsidR="00BB77CC" w:rsidRPr="00F577B2" w:rsidRDefault="00BB77CC" w:rsidP="0054663D">
            <w:pPr>
              <w:jc w:val="center"/>
              <w:rPr>
                <w:b w:val="0"/>
              </w:rPr>
            </w:pPr>
            <w:r w:rsidRPr="00F577B2">
              <w:rPr>
                <w:b w:val="0"/>
                <w:sz w:val="22"/>
                <w:szCs w:val="22"/>
              </w:rPr>
              <w:t>1.</w:t>
            </w:r>
          </w:p>
        </w:tc>
        <w:tc>
          <w:tcPr>
            <w:tcW w:w="1417" w:type="dxa"/>
            <w:vAlign w:val="center"/>
          </w:tcPr>
          <w:p w:rsidR="00BB77CC" w:rsidRPr="00F577B2" w:rsidRDefault="00BB77CC" w:rsidP="0054663D">
            <w:pPr>
              <w:jc w:val="center"/>
              <w:rPr>
                <w:b w:val="0"/>
              </w:rPr>
            </w:pPr>
            <w:r>
              <w:rPr>
                <w:b w:val="0"/>
                <w:sz w:val="22"/>
                <w:szCs w:val="22"/>
              </w:rPr>
              <w:t>Amonija nitrāts</w:t>
            </w:r>
          </w:p>
        </w:tc>
        <w:tc>
          <w:tcPr>
            <w:tcW w:w="851" w:type="dxa"/>
            <w:vAlign w:val="center"/>
          </w:tcPr>
          <w:p w:rsidR="00BB77CC" w:rsidRPr="00F577B2" w:rsidRDefault="00BB77CC" w:rsidP="0054663D">
            <w:pPr>
              <w:jc w:val="center"/>
              <w:rPr>
                <w:b w:val="0"/>
              </w:rPr>
            </w:pPr>
            <w:r>
              <w:rPr>
                <w:b w:val="0"/>
                <w:sz w:val="22"/>
                <w:szCs w:val="22"/>
              </w:rPr>
              <w:t>285</w:t>
            </w:r>
          </w:p>
        </w:tc>
        <w:tc>
          <w:tcPr>
            <w:tcW w:w="1134" w:type="dxa"/>
            <w:vAlign w:val="center"/>
          </w:tcPr>
          <w:p w:rsidR="00BB77CC" w:rsidRPr="00F577B2" w:rsidRDefault="00BB77CC" w:rsidP="0054663D">
            <w:pPr>
              <w:jc w:val="center"/>
              <w:rPr>
                <w:b w:val="0"/>
              </w:rPr>
            </w:pPr>
          </w:p>
        </w:tc>
        <w:tc>
          <w:tcPr>
            <w:tcW w:w="1275" w:type="dxa"/>
            <w:vAlign w:val="center"/>
          </w:tcPr>
          <w:p w:rsidR="00BB77CC" w:rsidRPr="00F577B2" w:rsidRDefault="00BB77CC" w:rsidP="0054663D">
            <w:pPr>
              <w:jc w:val="center"/>
              <w:rPr>
                <w:b w:val="0"/>
              </w:rPr>
            </w:pPr>
          </w:p>
        </w:tc>
        <w:tc>
          <w:tcPr>
            <w:tcW w:w="1276" w:type="dxa"/>
          </w:tcPr>
          <w:p w:rsidR="00BB77CC" w:rsidRPr="00F577B2" w:rsidRDefault="00BB77CC" w:rsidP="0054663D">
            <w:pPr>
              <w:jc w:val="center"/>
              <w:rPr>
                <w:b w:val="0"/>
              </w:rPr>
            </w:pPr>
          </w:p>
        </w:tc>
        <w:tc>
          <w:tcPr>
            <w:tcW w:w="1418" w:type="dxa"/>
          </w:tcPr>
          <w:p w:rsidR="00BB77CC" w:rsidRPr="00F577B2" w:rsidRDefault="00BB77CC" w:rsidP="0054663D">
            <w:pPr>
              <w:jc w:val="center"/>
              <w:rPr>
                <w:b w:val="0"/>
              </w:rPr>
            </w:pPr>
          </w:p>
        </w:tc>
      </w:tr>
      <w:tr w:rsidR="00BB77CC" w:rsidRPr="00F577B2" w:rsidTr="007C7104">
        <w:trPr>
          <w:trHeight w:val="700"/>
          <w:jc w:val="center"/>
        </w:trPr>
        <w:tc>
          <w:tcPr>
            <w:tcW w:w="568" w:type="dxa"/>
            <w:vAlign w:val="center"/>
          </w:tcPr>
          <w:p w:rsidR="00BB77CC" w:rsidRPr="00F577B2" w:rsidRDefault="00BB77CC" w:rsidP="0054663D">
            <w:pPr>
              <w:jc w:val="center"/>
              <w:rPr>
                <w:b w:val="0"/>
              </w:rPr>
            </w:pPr>
            <w:r>
              <w:rPr>
                <w:b w:val="0"/>
                <w:sz w:val="22"/>
                <w:szCs w:val="22"/>
              </w:rPr>
              <w:t>2.</w:t>
            </w:r>
          </w:p>
        </w:tc>
        <w:tc>
          <w:tcPr>
            <w:tcW w:w="1417" w:type="dxa"/>
            <w:vAlign w:val="center"/>
          </w:tcPr>
          <w:p w:rsidR="00BB77CC" w:rsidRDefault="00BB77CC" w:rsidP="0054663D">
            <w:pPr>
              <w:jc w:val="center"/>
              <w:rPr>
                <w:b w:val="0"/>
              </w:rPr>
            </w:pPr>
            <w:r>
              <w:rPr>
                <w:b w:val="0"/>
                <w:sz w:val="22"/>
                <w:szCs w:val="22"/>
              </w:rPr>
              <w:t>N30 + S10</w:t>
            </w:r>
          </w:p>
        </w:tc>
        <w:tc>
          <w:tcPr>
            <w:tcW w:w="851" w:type="dxa"/>
            <w:vAlign w:val="center"/>
          </w:tcPr>
          <w:p w:rsidR="00BB77CC" w:rsidRDefault="00BB77CC" w:rsidP="0054663D">
            <w:pPr>
              <w:jc w:val="center"/>
              <w:rPr>
                <w:b w:val="0"/>
              </w:rPr>
            </w:pPr>
            <w:r>
              <w:rPr>
                <w:b w:val="0"/>
                <w:sz w:val="22"/>
                <w:szCs w:val="22"/>
              </w:rPr>
              <w:t>230</w:t>
            </w:r>
          </w:p>
        </w:tc>
        <w:tc>
          <w:tcPr>
            <w:tcW w:w="1134" w:type="dxa"/>
            <w:vAlign w:val="center"/>
          </w:tcPr>
          <w:p w:rsidR="00BB77CC" w:rsidRPr="00F577B2" w:rsidRDefault="00BB77CC" w:rsidP="0054663D">
            <w:pPr>
              <w:jc w:val="center"/>
              <w:rPr>
                <w:b w:val="0"/>
              </w:rPr>
            </w:pPr>
          </w:p>
        </w:tc>
        <w:tc>
          <w:tcPr>
            <w:tcW w:w="1275" w:type="dxa"/>
            <w:vAlign w:val="center"/>
          </w:tcPr>
          <w:p w:rsidR="00BB77CC" w:rsidRPr="00F577B2" w:rsidRDefault="00BB77CC" w:rsidP="0054663D">
            <w:pPr>
              <w:jc w:val="center"/>
              <w:rPr>
                <w:b w:val="0"/>
              </w:rPr>
            </w:pPr>
          </w:p>
        </w:tc>
        <w:tc>
          <w:tcPr>
            <w:tcW w:w="1276" w:type="dxa"/>
          </w:tcPr>
          <w:p w:rsidR="00BB77CC" w:rsidRPr="00F577B2" w:rsidRDefault="00BB77CC" w:rsidP="0054663D">
            <w:pPr>
              <w:jc w:val="center"/>
              <w:rPr>
                <w:b w:val="0"/>
              </w:rPr>
            </w:pPr>
          </w:p>
        </w:tc>
        <w:tc>
          <w:tcPr>
            <w:tcW w:w="1418" w:type="dxa"/>
          </w:tcPr>
          <w:p w:rsidR="00BB77CC" w:rsidRPr="00F577B2" w:rsidRDefault="00BB77CC" w:rsidP="0054663D">
            <w:pPr>
              <w:jc w:val="center"/>
              <w:rPr>
                <w:b w:val="0"/>
              </w:rPr>
            </w:pPr>
          </w:p>
        </w:tc>
      </w:tr>
      <w:tr w:rsidR="00BB77CC" w:rsidRPr="00F577B2" w:rsidTr="007C7104">
        <w:trPr>
          <w:trHeight w:val="700"/>
          <w:jc w:val="center"/>
        </w:trPr>
        <w:tc>
          <w:tcPr>
            <w:tcW w:w="568" w:type="dxa"/>
            <w:vAlign w:val="center"/>
          </w:tcPr>
          <w:p w:rsidR="00BB77CC" w:rsidRPr="00F577B2" w:rsidRDefault="00BB77CC" w:rsidP="0054663D">
            <w:pPr>
              <w:jc w:val="center"/>
              <w:rPr>
                <w:b w:val="0"/>
              </w:rPr>
            </w:pPr>
            <w:r>
              <w:rPr>
                <w:b w:val="0"/>
                <w:sz w:val="22"/>
                <w:szCs w:val="22"/>
              </w:rPr>
              <w:t>3.</w:t>
            </w:r>
          </w:p>
        </w:tc>
        <w:tc>
          <w:tcPr>
            <w:tcW w:w="1417" w:type="dxa"/>
            <w:vAlign w:val="center"/>
          </w:tcPr>
          <w:p w:rsidR="00BB77CC" w:rsidRDefault="00BB77CC" w:rsidP="00E06500">
            <w:pPr>
              <w:jc w:val="center"/>
              <w:rPr>
                <w:b w:val="0"/>
              </w:rPr>
            </w:pPr>
            <w:r>
              <w:rPr>
                <w:b w:val="0"/>
                <w:sz w:val="22"/>
                <w:szCs w:val="22"/>
              </w:rPr>
              <w:t>NPK 6-19-35</w:t>
            </w:r>
          </w:p>
        </w:tc>
        <w:tc>
          <w:tcPr>
            <w:tcW w:w="851" w:type="dxa"/>
            <w:vAlign w:val="center"/>
          </w:tcPr>
          <w:p w:rsidR="00BB77CC" w:rsidRDefault="00BB77CC" w:rsidP="0054663D">
            <w:pPr>
              <w:jc w:val="center"/>
              <w:rPr>
                <w:b w:val="0"/>
              </w:rPr>
            </w:pPr>
            <w:r>
              <w:rPr>
                <w:b w:val="0"/>
                <w:sz w:val="22"/>
                <w:szCs w:val="22"/>
              </w:rPr>
              <w:t>70</w:t>
            </w:r>
          </w:p>
        </w:tc>
        <w:tc>
          <w:tcPr>
            <w:tcW w:w="1134" w:type="dxa"/>
            <w:vAlign w:val="center"/>
          </w:tcPr>
          <w:p w:rsidR="00BB77CC" w:rsidRPr="00F577B2" w:rsidRDefault="00BB77CC" w:rsidP="0054663D">
            <w:pPr>
              <w:jc w:val="center"/>
              <w:rPr>
                <w:b w:val="0"/>
              </w:rPr>
            </w:pPr>
          </w:p>
        </w:tc>
        <w:tc>
          <w:tcPr>
            <w:tcW w:w="1275" w:type="dxa"/>
            <w:vAlign w:val="center"/>
          </w:tcPr>
          <w:p w:rsidR="00BB77CC" w:rsidRPr="00F577B2" w:rsidRDefault="00BB77CC" w:rsidP="0054663D">
            <w:pPr>
              <w:jc w:val="center"/>
              <w:rPr>
                <w:b w:val="0"/>
              </w:rPr>
            </w:pPr>
          </w:p>
        </w:tc>
        <w:tc>
          <w:tcPr>
            <w:tcW w:w="1276" w:type="dxa"/>
          </w:tcPr>
          <w:p w:rsidR="00BB77CC" w:rsidRPr="00F577B2" w:rsidRDefault="00BB77CC" w:rsidP="0054663D">
            <w:pPr>
              <w:jc w:val="center"/>
              <w:rPr>
                <w:b w:val="0"/>
              </w:rPr>
            </w:pPr>
          </w:p>
        </w:tc>
        <w:tc>
          <w:tcPr>
            <w:tcW w:w="1418" w:type="dxa"/>
          </w:tcPr>
          <w:p w:rsidR="00BB77CC" w:rsidRPr="00F577B2" w:rsidRDefault="00BB77CC" w:rsidP="0054663D">
            <w:pPr>
              <w:jc w:val="center"/>
              <w:rPr>
                <w:b w:val="0"/>
              </w:rPr>
            </w:pPr>
          </w:p>
        </w:tc>
      </w:tr>
      <w:tr w:rsidR="00BB77CC" w:rsidRPr="00F577B2" w:rsidTr="007C7104">
        <w:trPr>
          <w:trHeight w:val="700"/>
          <w:jc w:val="center"/>
        </w:trPr>
        <w:tc>
          <w:tcPr>
            <w:tcW w:w="568" w:type="dxa"/>
            <w:vAlign w:val="center"/>
          </w:tcPr>
          <w:p w:rsidR="00BB77CC" w:rsidRDefault="00BB77CC" w:rsidP="0054663D">
            <w:pPr>
              <w:jc w:val="center"/>
              <w:rPr>
                <w:b w:val="0"/>
              </w:rPr>
            </w:pPr>
            <w:r>
              <w:rPr>
                <w:b w:val="0"/>
                <w:sz w:val="22"/>
                <w:szCs w:val="22"/>
              </w:rPr>
              <w:t>4.</w:t>
            </w:r>
          </w:p>
        </w:tc>
        <w:tc>
          <w:tcPr>
            <w:tcW w:w="1417" w:type="dxa"/>
            <w:vAlign w:val="center"/>
          </w:tcPr>
          <w:p w:rsidR="00BB77CC" w:rsidRDefault="00BB77CC" w:rsidP="00E06500">
            <w:pPr>
              <w:jc w:val="center"/>
              <w:rPr>
                <w:b w:val="0"/>
              </w:rPr>
            </w:pPr>
            <w:r>
              <w:rPr>
                <w:b w:val="0"/>
                <w:sz w:val="22"/>
                <w:szCs w:val="22"/>
              </w:rPr>
              <w:t>Karbamīds</w:t>
            </w:r>
          </w:p>
        </w:tc>
        <w:tc>
          <w:tcPr>
            <w:tcW w:w="851" w:type="dxa"/>
            <w:vAlign w:val="center"/>
          </w:tcPr>
          <w:p w:rsidR="00BB77CC" w:rsidRDefault="00BB77CC" w:rsidP="0054663D">
            <w:pPr>
              <w:jc w:val="center"/>
              <w:rPr>
                <w:b w:val="0"/>
              </w:rPr>
            </w:pPr>
            <w:r>
              <w:rPr>
                <w:b w:val="0"/>
                <w:sz w:val="22"/>
                <w:szCs w:val="22"/>
              </w:rPr>
              <w:t>67</w:t>
            </w:r>
          </w:p>
        </w:tc>
        <w:tc>
          <w:tcPr>
            <w:tcW w:w="1134" w:type="dxa"/>
            <w:vAlign w:val="center"/>
          </w:tcPr>
          <w:p w:rsidR="00BB77CC" w:rsidRPr="00F577B2" w:rsidRDefault="00BB77CC" w:rsidP="0054663D">
            <w:pPr>
              <w:jc w:val="center"/>
              <w:rPr>
                <w:b w:val="0"/>
              </w:rPr>
            </w:pPr>
          </w:p>
        </w:tc>
        <w:tc>
          <w:tcPr>
            <w:tcW w:w="1275" w:type="dxa"/>
            <w:vAlign w:val="center"/>
          </w:tcPr>
          <w:p w:rsidR="00BB77CC" w:rsidRPr="00F577B2" w:rsidRDefault="00BB77CC" w:rsidP="0054663D">
            <w:pPr>
              <w:jc w:val="center"/>
              <w:rPr>
                <w:b w:val="0"/>
              </w:rPr>
            </w:pPr>
          </w:p>
        </w:tc>
        <w:tc>
          <w:tcPr>
            <w:tcW w:w="1276" w:type="dxa"/>
          </w:tcPr>
          <w:p w:rsidR="00BB77CC" w:rsidRPr="00F577B2" w:rsidRDefault="00BB77CC" w:rsidP="0054663D">
            <w:pPr>
              <w:jc w:val="center"/>
              <w:rPr>
                <w:b w:val="0"/>
              </w:rPr>
            </w:pPr>
          </w:p>
        </w:tc>
        <w:tc>
          <w:tcPr>
            <w:tcW w:w="1418" w:type="dxa"/>
          </w:tcPr>
          <w:p w:rsidR="00BB77CC" w:rsidRPr="00F577B2" w:rsidRDefault="00BB77CC" w:rsidP="0054663D">
            <w:pPr>
              <w:jc w:val="center"/>
              <w:rPr>
                <w:b w:val="0"/>
              </w:rPr>
            </w:pPr>
          </w:p>
        </w:tc>
      </w:tr>
    </w:tbl>
    <w:p w:rsidR="00BB77CC" w:rsidRPr="00F577B2" w:rsidRDefault="00BB77CC" w:rsidP="00F577B2">
      <w:pPr>
        <w:jc w:val="both"/>
        <w:rPr>
          <w:b w:val="0"/>
          <w:sz w:val="22"/>
          <w:szCs w:val="22"/>
        </w:rPr>
      </w:pPr>
    </w:p>
    <w:p w:rsidR="00BB77CC" w:rsidRPr="00F577B2" w:rsidRDefault="00BB77CC" w:rsidP="00F577B2">
      <w:pPr>
        <w:jc w:val="both"/>
        <w:rPr>
          <w:b w:val="0"/>
          <w:sz w:val="22"/>
          <w:szCs w:val="22"/>
        </w:rPr>
      </w:pPr>
    </w:p>
    <w:p w:rsidR="00BB77CC" w:rsidRPr="006001FF" w:rsidRDefault="00BB77CC" w:rsidP="007C7104">
      <w:pPr>
        <w:ind w:left="284"/>
        <w:jc w:val="center"/>
        <w:rPr>
          <w:b w:val="0"/>
          <w:sz w:val="22"/>
          <w:szCs w:val="22"/>
        </w:rPr>
      </w:pPr>
      <w:r w:rsidRPr="00F577B2">
        <w:rPr>
          <w:b w:val="0"/>
          <w:sz w:val="22"/>
          <w:szCs w:val="22"/>
        </w:rPr>
        <w:t>&lt;Pretendenta nosaukums&gt;</w:t>
      </w:r>
      <w:r w:rsidRPr="00F577B2">
        <w:rPr>
          <w:b w:val="0"/>
          <w:sz w:val="22"/>
          <w:szCs w:val="22"/>
        </w:rPr>
        <w:tab/>
      </w:r>
      <w:r w:rsidRPr="00F577B2">
        <w:rPr>
          <w:b w:val="0"/>
          <w:sz w:val="22"/>
          <w:szCs w:val="22"/>
        </w:rPr>
        <w:tab/>
      </w:r>
      <w:r>
        <w:rPr>
          <w:b w:val="0"/>
          <w:sz w:val="22"/>
          <w:szCs w:val="22"/>
        </w:rPr>
        <w:t xml:space="preserve"> </w:t>
      </w:r>
      <w:r w:rsidRPr="00F577B2">
        <w:rPr>
          <w:b w:val="0"/>
          <w:sz w:val="22"/>
          <w:szCs w:val="22"/>
        </w:rPr>
        <w:tab/>
      </w:r>
      <w:r>
        <w:rPr>
          <w:b w:val="0"/>
          <w:sz w:val="22"/>
          <w:szCs w:val="22"/>
        </w:rPr>
        <w:t xml:space="preserve">   </w:t>
      </w:r>
      <w:r w:rsidRPr="00F577B2">
        <w:rPr>
          <w:b w:val="0"/>
          <w:sz w:val="22"/>
          <w:szCs w:val="22"/>
        </w:rPr>
        <w:t>&lt;Paraksts, paraksta atšifrējums, zīmogs&gt;</w:t>
      </w:r>
    </w:p>
    <w:sectPr w:rsidR="00BB77CC" w:rsidRPr="006001FF" w:rsidSect="00C40294">
      <w:pgSz w:w="11906" w:h="16838"/>
      <w:pgMar w:top="851" w:right="1134"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Arial">
    <w:panose1 w:val="020B0604020202020204"/>
    <w:charset w:val="BA"/>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Heading1"/>
      <w:lvlText w:val="%1"/>
      <w:lvlJc w:val="left"/>
      <w:pPr>
        <w:tabs>
          <w:tab w:val="num" w:pos="432"/>
        </w:tabs>
        <w:ind w:left="432" w:hanging="432"/>
      </w:pPr>
      <w:rPr>
        <w:rFonts w:cs="Times New Roman"/>
      </w:rPr>
    </w:lvl>
    <w:lvl w:ilvl="1">
      <w:start w:val="1"/>
      <w:numFmt w:val="decimal"/>
      <w:pStyle w:val="Heading2"/>
      <w:lvlText w:val="%1.%2"/>
      <w:lvlJc w:val="left"/>
      <w:pPr>
        <w:tabs>
          <w:tab w:val="num" w:pos="576"/>
        </w:tabs>
        <w:ind w:left="576" w:hanging="576"/>
      </w:pPr>
      <w:rPr>
        <w:rFonts w:ascii="Times New Roman" w:hAnsi="Times New Roman" w:cs="Times New Roman"/>
        <w:b w:val="0"/>
        <w:bCs w:val="0"/>
        <w:i w:val="0"/>
        <w:iCs w:val="0"/>
        <w:caps w:val="0"/>
        <w:smallCaps w:val="0"/>
        <w:strike w:val="0"/>
        <w:dstrike w:val="0"/>
        <w:outline w:val="0"/>
        <w:shadow w:val="0"/>
        <w:vanish w:val="0"/>
        <w:color w:val="auto"/>
        <w:spacing w:val="0"/>
        <w:kern w:val="1"/>
        <w:position w:val="0"/>
        <w:sz w:val="22"/>
        <w:szCs w:val="22"/>
        <w:u w:val="none"/>
        <w:vertAlign w:val="baseline"/>
      </w:rPr>
    </w:lvl>
    <w:lvl w:ilvl="2">
      <w:start w:val="1"/>
      <w:numFmt w:val="decimal"/>
      <w:pStyle w:val="Heading3"/>
      <w:lvlText w:val="%1.%2.%3"/>
      <w:lvlJc w:val="left"/>
      <w:pPr>
        <w:tabs>
          <w:tab w:val="num" w:pos="680"/>
        </w:tabs>
        <w:ind w:left="851" w:hanging="851"/>
      </w:pPr>
      <w:rPr>
        <w:rFonts w:cs="Times New Roman"/>
        <w:b w:val="0"/>
        <w:sz w:val="22"/>
        <w:szCs w:val="22"/>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
    <w:nsid w:val="00000004"/>
    <w:multiLevelType w:val="multilevel"/>
    <w:tmpl w:val="00000004"/>
    <w:lvl w:ilvl="0">
      <w:start w:val="1"/>
      <w:numFmt w:val="decimal"/>
      <w:lvlText w:val="%1."/>
      <w:lvlJc w:val="left"/>
      <w:pPr>
        <w:tabs>
          <w:tab w:val="num" w:pos="360"/>
        </w:tabs>
        <w:ind w:left="360" w:hanging="360"/>
      </w:pPr>
      <w:rPr>
        <w:rFonts w:cs="Times New Roman"/>
      </w:rPr>
    </w:lvl>
    <w:lvl w:ilvl="1">
      <w:start w:val="2"/>
      <w:numFmt w:val="decimal"/>
      <w:lvlText w:val="%1.%2."/>
      <w:lvlJc w:val="left"/>
      <w:pPr>
        <w:tabs>
          <w:tab w:val="num" w:pos="720"/>
        </w:tabs>
        <w:ind w:left="720" w:hanging="360"/>
      </w:pPr>
      <w:rPr>
        <w:rFonts w:ascii="Times New Roman" w:hAnsi="Times New Roman" w:cs="Times New Roman"/>
        <w:b w:val="0"/>
        <w:bCs w:val="0"/>
        <w:i w:val="0"/>
        <w:iCs w:val="0"/>
        <w:caps w:val="0"/>
        <w:smallCaps w:val="0"/>
        <w:strike w:val="0"/>
        <w:dstrike w:val="0"/>
        <w:outline w:val="0"/>
        <w:shadow w:val="0"/>
        <w:emboss w:val="0"/>
        <w:imprint w:val="0"/>
        <w:color w:val="auto"/>
        <w:spacing w:val="-1"/>
        <w:w w:val="100"/>
        <w:kern w:val="0"/>
        <w:position w:val="0"/>
        <w:sz w:val="22"/>
        <w:u w:val="none"/>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0000006"/>
    <w:multiLevelType w:val="multilevel"/>
    <w:tmpl w:val="00000006"/>
    <w:lvl w:ilvl="0">
      <w:start w:val="7"/>
      <w:numFmt w:val="decimal"/>
      <w:lvlText w:val="%1."/>
      <w:lvlJc w:val="left"/>
      <w:pPr>
        <w:tabs>
          <w:tab w:val="num" w:pos="360"/>
        </w:tabs>
        <w:ind w:left="360" w:hanging="360"/>
      </w:pPr>
      <w:rPr>
        <w:rFonts w:cs="Times New Roman"/>
        <w:b w:val="0"/>
        <w:sz w:val="22"/>
        <w:szCs w:val="22"/>
        <w:u w:val="none"/>
      </w:rPr>
    </w:lvl>
    <w:lvl w:ilvl="1">
      <w:start w:val="1"/>
      <w:numFmt w:val="decimal"/>
      <w:lvlText w:val="%1.%2."/>
      <w:lvlJc w:val="left"/>
      <w:pPr>
        <w:tabs>
          <w:tab w:val="num" w:pos="360"/>
        </w:tabs>
        <w:ind w:left="360" w:hanging="360"/>
      </w:pPr>
      <w:rPr>
        <w:rFonts w:cs="Times New Roman"/>
        <w:b w:val="0"/>
        <w:color w:val="auto"/>
        <w:sz w:val="22"/>
        <w:szCs w:val="22"/>
        <w:u w:val="none"/>
      </w:rPr>
    </w:lvl>
    <w:lvl w:ilvl="2">
      <w:start w:val="1"/>
      <w:numFmt w:val="decimal"/>
      <w:lvlText w:val="%1.%2.%3."/>
      <w:lvlJc w:val="left"/>
      <w:pPr>
        <w:tabs>
          <w:tab w:val="num" w:pos="720"/>
        </w:tabs>
        <w:ind w:left="720" w:hanging="720"/>
      </w:pPr>
      <w:rPr>
        <w:rFonts w:cs="Times New Roman"/>
        <w:b w:val="0"/>
        <w:sz w:val="22"/>
        <w:szCs w:val="22"/>
        <w:u w:val="none"/>
      </w:rPr>
    </w:lvl>
    <w:lvl w:ilvl="3">
      <w:start w:val="1"/>
      <w:numFmt w:val="decimal"/>
      <w:lvlText w:val="%1.%2.%3.%4."/>
      <w:lvlJc w:val="left"/>
      <w:pPr>
        <w:tabs>
          <w:tab w:val="num" w:pos="720"/>
        </w:tabs>
        <w:ind w:left="720" w:hanging="720"/>
      </w:pPr>
      <w:rPr>
        <w:rFonts w:cs="Times New Roman"/>
        <w:b w:val="0"/>
        <w:sz w:val="22"/>
        <w:szCs w:val="22"/>
        <w:u w:val="none"/>
      </w:rPr>
    </w:lvl>
    <w:lvl w:ilvl="4">
      <w:start w:val="1"/>
      <w:numFmt w:val="decimal"/>
      <w:lvlText w:val="%1.%2.%3.%4.%5."/>
      <w:lvlJc w:val="left"/>
      <w:pPr>
        <w:tabs>
          <w:tab w:val="num" w:pos="1080"/>
        </w:tabs>
        <w:ind w:left="1080" w:hanging="1080"/>
      </w:pPr>
      <w:rPr>
        <w:rFonts w:cs="Times New Roman"/>
        <w:b w:val="0"/>
        <w:sz w:val="22"/>
        <w:szCs w:val="22"/>
        <w:u w:val="none"/>
      </w:rPr>
    </w:lvl>
    <w:lvl w:ilvl="5">
      <w:start w:val="1"/>
      <w:numFmt w:val="decimal"/>
      <w:lvlText w:val="%1.%2.%3.%4.%5.%6."/>
      <w:lvlJc w:val="left"/>
      <w:pPr>
        <w:tabs>
          <w:tab w:val="num" w:pos="1080"/>
        </w:tabs>
        <w:ind w:left="1080" w:hanging="1080"/>
      </w:pPr>
      <w:rPr>
        <w:rFonts w:cs="Times New Roman"/>
        <w:b w:val="0"/>
        <w:sz w:val="22"/>
        <w:szCs w:val="22"/>
        <w:u w:val="none"/>
      </w:rPr>
    </w:lvl>
    <w:lvl w:ilvl="6">
      <w:start w:val="1"/>
      <w:numFmt w:val="decimal"/>
      <w:lvlText w:val="%1.%2.%3.%4.%5.%6.%7."/>
      <w:lvlJc w:val="left"/>
      <w:pPr>
        <w:tabs>
          <w:tab w:val="num" w:pos="1440"/>
        </w:tabs>
        <w:ind w:left="1440" w:hanging="1440"/>
      </w:pPr>
      <w:rPr>
        <w:rFonts w:cs="Times New Roman"/>
        <w:b w:val="0"/>
        <w:sz w:val="22"/>
        <w:szCs w:val="22"/>
        <w:u w:val="none"/>
      </w:rPr>
    </w:lvl>
    <w:lvl w:ilvl="7">
      <w:start w:val="1"/>
      <w:numFmt w:val="decimal"/>
      <w:lvlText w:val="%1.%2.%3.%4.%5.%6.%7.%8."/>
      <w:lvlJc w:val="left"/>
      <w:pPr>
        <w:tabs>
          <w:tab w:val="num" w:pos="1440"/>
        </w:tabs>
        <w:ind w:left="1440" w:hanging="1440"/>
      </w:pPr>
      <w:rPr>
        <w:rFonts w:cs="Times New Roman"/>
        <w:b w:val="0"/>
        <w:sz w:val="22"/>
        <w:szCs w:val="22"/>
        <w:u w:val="none"/>
      </w:rPr>
    </w:lvl>
    <w:lvl w:ilvl="8">
      <w:start w:val="1"/>
      <w:numFmt w:val="decimal"/>
      <w:lvlText w:val="%1.%2.%3.%4.%5.%6.%7.%8.%9."/>
      <w:lvlJc w:val="left"/>
      <w:pPr>
        <w:tabs>
          <w:tab w:val="num" w:pos="1800"/>
        </w:tabs>
        <w:ind w:left="1800" w:hanging="1800"/>
      </w:pPr>
      <w:rPr>
        <w:rFonts w:cs="Times New Roman"/>
        <w:b w:val="0"/>
        <w:sz w:val="22"/>
        <w:szCs w:val="22"/>
        <w:u w:val="none"/>
      </w:rPr>
    </w:lvl>
  </w:abstractNum>
  <w:abstractNum w:abstractNumId="3">
    <w:nsid w:val="00000008"/>
    <w:multiLevelType w:val="multilevel"/>
    <w:tmpl w:val="0000000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70"/>
        </w:tabs>
        <w:ind w:left="1070" w:hanging="360"/>
      </w:pPr>
      <w:rPr>
        <w:rFonts w:cs="Times New Roman"/>
        <w:b w:val="0"/>
        <w:sz w:val="22"/>
        <w:szCs w:val="22"/>
      </w:rPr>
    </w:lvl>
    <w:lvl w:ilvl="2">
      <w:start w:val="1"/>
      <w:numFmt w:val="decimal"/>
      <w:lvlText w:val="%1.%2.%3."/>
      <w:lvlJc w:val="left"/>
      <w:pPr>
        <w:tabs>
          <w:tab w:val="num" w:pos="900"/>
        </w:tabs>
        <w:ind w:left="900" w:hanging="720"/>
      </w:pPr>
      <w:rPr>
        <w:rFonts w:cs="Times New Roman"/>
        <w:b w:val="0"/>
        <w:sz w:val="22"/>
        <w:szCs w:val="22"/>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4">
    <w:nsid w:val="0000000A"/>
    <w:multiLevelType w:val="multilevel"/>
    <w:tmpl w:val="BCD6D2FC"/>
    <w:lvl w:ilvl="0">
      <w:start w:val="1"/>
      <w:numFmt w:val="decimal"/>
      <w:lvlText w:val="%1."/>
      <w:lvlJc w:val="left"/>
      <w:pPr>
        <w:tabs>
          <w:tab w:val="num" w:pos="720"/>
        </w:tabs>
        <w:ind w:left="720" w:hanging="360"/>
      </w:pPr>
      <w:rPr>
        <w:rFonts w:cs="Times New Roman"/>
      </w:rPr>
    </w:lvl>
    <w:lvl w:ilvl="1">
      <w:start w:val="3"/>
      <w:numFmt w:val="decimal"/>
      <w:isLgl/>
      <w:lvlText w:val="%1.%2."/>
      <w:lvlJc w:val="left"/>
      <w:pPr>
        <w:ind w:left="1080" w:hanging="72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2160" w:hanging="1800"/>
      </w:pPr>
      <w:rPr>
        <w:rFonts w:ascii="Times New Roman" w:hAnsi="Times New Roman" w:cs="Times New Roman" w:hint="default"/>
      </w:rPr>
    </w:lvl>
    <w:lvl w:ilvl="7">
      <w:start w:val="1"/>
      <w:numFmt w:val="decimal"/>
      <w:isLgl/>
      <w:lvlText w:val="%1.%2.%3.%4.%5.%6.%7.%8."/>
      <w:lvlJc w:val="left"/>
      <w:pPr>
        <w:ind w:left="2160" w:hanging="180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5">
    <w:nsid w:val="54BC790B"/>
    <w:multiLevelType w:val="multilevel"/>
    <w:tmpl w:val="BCF228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hint="default"/>
        <w:b w:val="0"/>
        <w:i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5E2E5449"/>
    <w:multiLevelType w:val="multilevel"/>
    <w:tmpl w:val="C5C46DE6"/>
    <w:lvl w:ilvl="0">
      <w:start w:val="7"/>
      <w:numFmt w:val="decimal"/>
      <w:lvlText w:val="%1."/>
      <w:lvlJc w:val="left"/>
      <w:pPr>
        <w:ind w:left="540" w:hanging="540"/>
      </w:pPr>
      <w:rPr>
        <w:rFonts w:cs="Times New Roman" w:hint="default"/>
      </w:rPr>
    </w:lvl>
    <w:lvl w:ilvl="1">
      <w:start w:val="7"/>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78FB131C"/>
    <w:multiLevelType w:val="multilevel"/>
    <w:tmpl w:val="565EDAA4"/>
    <w:lvl w:ilvl="0">
      <w:start w:val="2"/>
      <w:numFmt w:val="decimal"/>
      <w:lvlText w:val="%1."/>
      <w:lvlJc w:val="left"/>
      <w:pPr>
        <w:tabs>
          <w:tab w:val="num" w:pos="360"/>
        </w:tabs>
        <w:ind w:left="360" w:hanging="360"/>
      </w:pPr>
      <w:rPr>
        <w:rFonts w:cs="Times New Roman" w:hint="default"/>
        <w:color w:val="auto"/>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4"/>
  </w:num>
  <w:num w:numId="3">
    <w:abstractNumId w:val="1"/>
  </w:num>
  <w:num w:numId="4">
    <w:abstractNumId w:val="3"/>
  </w:num>
  <w:num w:numId="5">
    <w:abstractNumId w:val="2"/>
  </w:num>
  <w:num w:numId="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26C1"/>
    <w:rsid w:val="00060C80"/>
    <w:rsid w:val="000B103F"/>
    <w:rsid w:val="0011051D"/>
    <w:rsid w:val="00113FB8"/>
    <w:rsid w:val="00183313"/>
    <w:rsid w:val="001C0C2D"/>
    <w:rsid w:val="00210F6A"/>
    <w:rsid w:val="00232BD4"/>
    <w:rsid w:val="00274B17"/>
    <w:rsid w:val="00282A0F"/>
    <w:rsid w:val="00300325"/>
    <w:rsid w:val="0035299C"/>
    <w:rsid w:val="003E14C1"/>
    <w:rsid w:val="003F361D"/>
    <w:rsid w:val="0043354D"/>
    <w:rsid w:val="004A681D"/>
    <w:rsid w:val="004C1D71"/>
    <w:rsid w:val="004C6173"/>
    <w:rsid w:val="0054663D"/>
    <w:rsid w:val="00572400"/>
    <w:rsid w:val="00582F31"/>
    <w:rsid w:val="005967F5"/>
    <w:rsid w:val="005C5B55"/>
    <w:rsid w:val="006001FF"/>
    <w:rsid w:val="006A59ED"/>
    <w:rsid w:val="006D3295"/>
    <w:rsid w:val="006F5394"/>
    <w:rsid w:val="007027E3"/>
    <w:rsid w:val="00703FA5"/>
    <w:rsid w:val="00704238"/>
    <w:rsid w:val="00722717"/>
    <w:rsid w:val="007359E4"/>
    <w:rsid w:val="007444C4"/>
    <w:rsid w:val="007533C4"/>
    <w:rsid w:val="00772010"/>
    <w:rsid w:val="007736E3"/>
    <w:rsid w:val="00783A53"/>
    <w:rsid w:val="007A3E99"/>
    <w:rsid w:val="007B0E32"/>
    <w:rsid w:val="007B3D9A"/>
    <w:rsid w:val="007B6544"/>
    <w:rsid w:val="007C7104"/>
    <w:rsid w:val="007E25D6"/>
    <w:rsid w:val="007E704B"/>
    <w:rsid w:val="00811F62"/>
    <w:rsid w:val="0082695C"/>
    <w:rsid w:val="008670F3"/>
    <w:rsid w:val="008A1F20"/>
    <w:rsid w:val="008E330E"/>
    <w:rsid w:val="008E5F8F"/>
    <w:rsid w:val="009103A1"/>
    <w:rsid w:val="00914BE0"/>
    <w:rsid w:val="009359ED"/>
    <w:rsid w:val="009552A3"/>
    <w:rsid w:val="009F771D"/>
    <w:rsid w:val="00A3289E"/>
    <w:rsid w:val="00A42704"/>
    <w:rsid w:val="00AA142F"/>
    <w:rsid w:val="00AD30F3"/>
    <w:rsid w:val="00AD5CAC"/>
    <w:rsid w:val="00AD78A2"/>
    <w:rsid w:val="00B53E15"/>
    <w:rsid w:val="00B64F19"/>
    <w:rsid w:val="00B65824"/>
    <w:rsid w:val="00B90CDE"/>
    <w:rsid w:val="00BB77CC"/>
    <w:rsid w:val="00BE2182"/>
    <w:rsid w:val="00BE26C1"/>
    <w:rsid w:val="00BE4B77"/>
    <w:rsid w:val="00C17B77"/>
    <w:rsid w:val="00C36EB5"/>
    <w:rsid w:val="00C37A6F"/>
    <w:rsid w:val="00C40294"/>
    <w:rsid w:val="00CB64CF"/>
    <w:rsid w:val="00CE4590"/>
    <w:rsid w:val="00D640BE"/>
    <w:rsid w:val="00D84F44"/>
    <w:rsid w:val="00DD0963"/>
    <w:rsid w:val="00E06500"/>
    <w:rsid w:val="00E11B37"/>
    <w:rsid w:val="00E743B2"/>
    <w:rsid w:val="00EB682F"/>
    <w:rsid w:val="00F13F38"/>
    <w:rsid w:val="00F577B2"/>
    <w:rsid w:val="00F7201E"/>
    <w:rsid w:val="00FA5168"/>
    <w:rsid w:val="00FB7334"/>
  </w:rsids>
  <m:mathPr>
    <m:mathFont m:val="Cambria Math"/>
    <m:brkBin m:val="before"/>
    <m:brkBinSub m:val="--"/>
    <m:smallFrac m:val="off"/>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6C1"/>
    <w:pPr>
      <w:suppressAutoHyphens/>
    </w:pPr>
    <w:rPr>
      <w:rFonts w:ascii="Times New Roman" w:eastAsia="Times New Roman" w:hAnsi="Times New Roman"/>
      <w:b/>
      <w:sz w:val="24"/>
      <w:szCs w:val="24"/>
      <w:lang w:eastAsia="zh-CN"/>
    </w:rPr>
  </w:style>
  <w:style w:type="paragraph" w:styleId="Heading1">
    <w:name w:val="heading 1"/>
    <w:basedOn w:val="Normal"/>
    <w:next w:val="Heading2"/>
    <w:link w:val="Heading1Char"/>
    <w:uiPriority w:val="99"/>
    <w:qFormat/>
    <w:rsid w:val="00BE26C1"/>
    <w:pPr>
      <w:keepNext/>
      <w:numPr>
        <w:numId w:val="1"/>
      </w:numPr>
      <w:tabs>
        <w:tab w:val="left" w:pos="432"/>
      </w:tabs>
      <w:jc w:val="center"/>
      <w:outlineLvl w:val="0"/>
    </w:pPr>
    <w:rPr>
      <w:rFonts w:ascii="Times New Roman Bold" w:hAnsi="Times New Roman Bold" w:cs="Times New Roman Bold"/>
      <w:caps/>
      <w:sz w:val="28"/>
      <w:szCs w:val="20"/>
    </w:rPr>
  </w:style>
  <w:style w:type="paragraph" w:styleId="Heading2">
    <w:name w:val="heading 2"/>
    <w:basedOn w:val="Normal"/>
    <w:next w:val="Normal"/>
    <w:link w:val="Heading2Char"/>
    <w:uiPriority w:val="99"/>
    <w:qFormat/>
    <w:rsid w:val="00BE26C1"/>
    <w:pPr>
      <w:keepNext/>
      <w:numPr>
        <w:ilvl w:val="1"/>
        <w:numId w:val="1"/>
      </w:numPr>
      <w:tabs>
        <w:tab w:val="left" w:pos="284"/>
        <w:tab w:val="left" w:pos="576"/>
      </w:tabs>
      <w:spacing w:after="100"/>
      <w:jc w:val="both"/>
      <w:outlineLvl w:val="1"/>
    </w:pPr>
    <w:rPr>
      <w:rFonts w:ascii="Times New Roman Bold" w:hAnsi="Times New Roman Bold" w:cs="Times New Roman Bold"/>
      <w:sz w:val="22"/>
      <w:szCs w:val="20"/>
    </w:rPr>
  </w:style>
  <w:style w:type="paragraph" w:styleId="Heading3">
    <w:name w:val="heading 3"/>
    <w:basedOn w:val="Normal"/>
    <w:next w:val="Normal"/>
    <w:link w:val="Heading3Char"/>
    <w:uiPriority w:val="99"/>
    <w:qFormat/>
    <w:rsid w:val="00BE26C1"/>
    <w:pPr>
      <w:keepNext/>
      <w:numPr>
        <w:ilvl w:val="2"/>
        <w:numId w:val="1"/>
      </w:numPr>
      <w:tabs>
        <w:tab w:val="left" w:pos="680"/>
      </w:tabs>
      <w:jc w:val="center"/>
      <w:outlineLvl w:val="2"/>
    </w:pPr>
    <w:rPr>
      <w:sz w:val="32"/>
    </w:rPr>
  </w:style>
  <w:style w:type="paragraph" w:styleId="Heading4">
    <w:name w:val="heading 4"/>
    <w:basedOn w:val="Normal"/>
    <w:next w:val="Normal"/>
    <w:link w:val="Heading4Char"/>
    <w:uiPriority w:val="99"/>
    <w:qFormat/>
    <w:rsid w:val="006A59ED"/>
    <w:pPr>
      <w:keepNext/>
      <w:keepLines/>
      <w:spacing w:before="200"/>
      <w:outlineLvl w:val="3"/>
    </w:pPr>
    <w:rPr>
      <w:rFonts w:ascii="Cambria" w:hAnsi="Cambria"/>
      <w:b w:val="0"/>
      <w:bCs/>
      <w:i/>
      <w:iCs/>
      <w:color w:val="4F81BD"/>
    </w:rPr>
  </w:style>
  <w:style w:type="paragraph" w:styleId="Heading6">
    <w:name w:val="heading 6"/>
    <w:basedOn w:val="Normal"/>
    <w:next w:val="Normal"/>
    <w:link w:val="Heading6Char"/>
    <w:uiPriority w:val="99"/>
    <w:qFormat/>
    <w:rsid w:val="006A59ED"/>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E26C1"/>
    <w:rPr>
      <w:rFonts w:ascii="Times New Roman Bold" w:hAnsi="Times New Roman Bold" w:cs="Times New Roman Bold"/>
      <w:b/>
      <w:caps/>
      <w:sz w:val="20"/>
      <w:szCs w:val="20"/>
      <w:lang w:eastAsia="zh-CN"/>
    </w:rPr>
  </w:style>
  <w:style w:type="character" w:customStyle="1" w:styleId="Heading2Char">
    <w:name w:val="Heading 2 Char"/>
    <w:basedOn w:val="DefaultParagraphFont"/>
    <w:link w:val="Heading2"/>
    <w:uiPriority w:val="99"/>
    <w:locked/>
    <w:rsid w:val="00BE26C1"/>
    <w:rPr>
      <w:rFonts w:ascii="Times New Roman Bold" w:hAnsi="Times New Roman Bold" w:cs="Times New Roman Bold"/>
      <w:b/>
      <w:sz w:val="20"/>
      <w:szCs w:val="20"/>
      <w:lang w:eastAsia="zh-CN"/>
    </w:rPr>
  </w:style>
  <w:style w:type="character" w:customStyle="1" w:styleId="Heading3Char">
    <w:name w:val="Heading 3 Char"/>
    <w:basedOn w:val="DefaultParagraphFont"/>
    <w:link w:val="Heading3"/>
    <w:uiPriority w:val="99"/>
    <w:locked/>
    <w:rsid w:val="00BE26C1"/>
    <w:rPr>
      <w:rFonts w:ascii="Times New Roman" w:hAnsi="Times New Roman" w:cs="Times New Roman"/>
      <w:b/>
      <w:sz w:val="24"/>
      <w:szCs w:val="24"/>
      <w:lang w:eastAsia="zh-CN"/>
    </w:rPr>
  </w:style>
  <w:style w:type="character" w:customStyle="1" w:styleId="Heading4Char">
    <w:name w:val="Heading 4 Char"/>
    <w:basedOn w:val="DefaultParagraphFont"/>
    <w:link w:val="Heading4"/>
    <w:uiPriority w:val="99"/>
    <w:semiHidden/>
    <w:locked/>
    <w:rsid w:val="006A59ED"/>
    <w:rPr>
      <w:rFonts w:ascii="Cambria" w:hAnsi="Cambria" w:cs="Times New Roman"/>
      <w:bCs/>
      <w:i/>
      <w:iCs/>
      <w:color w:val="4F81BD"/>
      <w:sz w:val="24"/>
      <w:szCs w:val="24"/>
      <w:lang w:eastAsia="zh-CN"/>
    </w:rPr>
  </w:style>
  <w:style w:type="character" w:customStyle="1" w:styleId="Heading6Char">
    <w:name w:val="Heading 6 Char"/>
    <w:basedOn w:val="DefaultParagraphFont"/>
    <w:link w:val="Heading6"/>
    <w:uiPriority w:val="99"/>
    <w:semiHidden/>
    <w:locked/>
    <w:rsid w:val="006A59ED"/>
    <w:rPr>
      <w:rFonts w:ascii="Cambria" w:hAnsi="Cambria" w:cs="Times New Roman"/>
      <w:b/>
      <w:i/>
      <w:iCs/>
      <w:color w:val="243F60"/>
      <w:sz w:val="24"/>
      <w:szCs w:val="24"/>
      <w:lang w:eastAsia="zh-CN"/>
    </w:rPr>
  </w:style>
  <w:style w:type="character" w:styleId="Hyperlink">
    <w:name w:val="Hyperlink"/>
    <w:basedOn w:val="DefaultParagraphFont"/>
    <w:uiPriority w:val="99"/>
    <w:rsid w:val="00BE26C1"/>
    <w:rPr>
      <w:rFonts w:cs="Times New Roman"/>
      <w:color w:val="0000FF"/>
      <w:u w:val="single"/>
    </w:rPr>
  </w:style>
  <w:style w:type="character" w:customStyle="1" w:styleId="HeaderChar">
    <w:name w:val="Header Char"/>
    <w:link w:val="Header"/>
    <w:uiPriority w:val="99"/>
    <w:locked/>
    <w:rsid w:val="00BE26C1"/>
    <w:rPr>
      <w:sz w:val="24"/>
      <w:lang w:eastAsia="zh-CN"/>
    </w:rPr>
  </w:style>
  <w:style w:type="paragraph" w:styleId="BodyText3">
    <w:name w:val="Body Text 3"/>
    <w:basedOn w:val="Normal"/>
    <w:link w:val="BodyText3Char"/>
    <w:uiPriority w:val="99"/>
    <w:rsid w:val="00BE26C1"/>
    <w:pPr>
      <w:spacing w:after="120"/>
    </w:pPr>
    <w:rPr>
      <w:sz w:val="16"/>
      <w:szCs w:val="16"/>
    </w:rPr>
  </w:style>
  <w:style w:type="character" w:customStyle="1" w:styleId="BodyText3Char">
    <w:name w:val="Body Text 3 Char"/>
    <w:basedOn w:val="DefaultParagraphFont"/>
    <w:link w:val="BodyText3"/>
    <w:uiPriority w:val="99"/>
    <w:locked/>
    <w:rsid w:val="00BE26C1"/>
    <w:rPr>
      <w:rFonts w:ascii="Times New Roman" w:hAnsi="Times New Roman" w:cs="Times New Roman"/>
      <w:b/>
      <w:sz w:val="16"/>
      <w:szCs w:val="16"/>
      <w:lang w:eastAsia="zh-CN"/>
    </w:rPr>
  </w:style>
  <w:style w:type="paragraph" w:styleId="ListParagraph">
    <w:name w:val="List Paragraph"/>
    <w:basedOn w:val="Normal"/>
    <w:link w:val="ListParagraphChar"/>
    <w:uiPriority w:val="99"/>
    <w:qFormat/>
    <w:rsid w:val="00BE26C1"/>
    <w:pPr>
      <w:spacing w:line="276" w:lineRule="auto"/>
      <w:ind w:left="720"/>
    </w:pPr>
    <w:rPr>
      <w:b w:val="0"/>
    </w:rPr>
  </w:style>
  <w:style w:type="paragraph" w:styleId="BodyText">
    <w:name w:val="Body Text"/>
    <w:basedOn w:val="Normal"/>
    <w:link w:val="BodyTextChar"/>
    <w:uiPriority w:val="99"/>
    <w:rsid w:val="00BE26C1"/>
    <w:pPr>
      <w:jc w:val="both"/>
    </w:pPr>
    <w:rPr>
      <w:b w:val="0"/>
    </w:rPr>
  </w:style>
  <w:style w:type="character" w:customStyle="1" w:styleId="BodyTextChar">
    <w:name w:val="Body Text Char"/>
    <w:basedOn w:val="DefaultParagraphFont"/>
    <w:link w:val="BodyText"/>
    <w:uiPriority w:val="99"/>
    <w:locked/>
    <w:rsid w:val="00BE26C1"/>
    <w:rPr>
      <w:rFonts w:ascii="Times New Roman" w:hAnsi="Times New Roman" w:cs="Times New Roman"/>
      <w:sz w:val="24"/>
      <w:szCs w:val="24"/>
      <w:lang w:eastAsia="zh-CN"/>
    </w:rPr>
  </w:style>
  <w:style w:type="paragraph" w:styleId="Header">
    <w:name w:val="header"/>
    <w:basedOn w:val="Normal"/>
    <w:link w:val="HeaderChar1"/>
    <w:uiPriority w:val="99"/>
    <w:rsid w:val="00BE26C1"/>
    <w:pPr>
      <w:tabs>
        <w:tab w:val="center" w:pos="4153"/>
        <w:tab w:val="right" w:pos="8306"/>
      </w:tabs>
      <w:jc w:val="both"/>
    </w:pPr>
    <w:rPr>
      <w:rFonts w:ascii="Calibri" w:eastAsia="Calibri" w:hAnsi="Calibri"/>
      <w:b w:val="0"/>
      <w:szCs w:val="20"/>
    </w:rPr>
  </w:style>
  <w:style w:type="character" w:customStyle="1" w:styleId="HeaderChar1">
    <w:name w:val="Header Char1"/>
    <w:basedOn w:val="DefaultParagraphFont"/>
    <w:link w:val="Header"/>
    <w:uiPriority w:val="99"/>
    <w:semiHidden/>
    <w:locked/>
    <w:rsid w:val="00BE26C1"/>
    <w:rPr>
      <w:rFonts w:ascii="Times New Roman" w:hAnsi="Times New Roman" w:cs="Times New Roman"/>
      <w:b/>
      <w:sz w:val="24"/>
      <w:szCs w:val="24"/>
      <w:lang w:eastAsia="zh-CN"/>
    </w:rPr>
  </w:style>
  <w:style w:type="paragraph" w:styleId="Footer">
    <w:name w:val="footer"/>
    <w:basedOn w:val="Normal"/>
    <w:link w:val="FooterChar"/>
    <w:uiPriority w:val="99"/>
    <w:rsid w:val="00BE26C1"/>
    <w:pPr>
      <w:tabs>
        <w:tab w:val="center" w:pos="4153"/>
        <w:tab w:val="right" w:pos="8306"/>
      </w:tabs>
    </w:pPr>
    <w:rPr>
      <w:b w:val="0"/>
      <w:szCs w:val="20"/>
      <w:lang w:val="en-GB"/>
    </w:rPr>
  </w:style>
  <w:style w:type="character" w:customStyle="1" w:styleId="FooterChar">
    <w:name w:val="Footer Char"/>
    <w:basedOn w:val="DefaultParagraphFont"/>
    <w:link w:val="Footer"/>
    <w:uiPriority w:val="99"/>
    <w:locked/>
    <w:rsid w:val="00BE26C1"/>
    <w:rPr>
      <w:rFonts w:ascii="Times New Roman" w:hAnsi="Times New Roman" w:cs="Times New Roman"/>
      <w:sz w:val="20"/>
      <w:szCs w:val="20"/>
      <w:lang w:val="en-GB" w:eastAsia="zh-CN"/>
    </w:rPr>
  </w:style>
  <w:style w:type="character" w:customStyle="1" w:styleId="ListParagraphChar">
    <w:name w:val="List Paragraph Char"/>
    <w:link w:val="ListParagraph"/>
    <w:uiPriority w:val="99"/>
    <w:locked/>
    <w:rsid w:val="00BE26C1"/>
    <w:rPr>
      <w:rFonts w:ascii="Times New Roman" w:hAnsi="Times New Roman"/>
      <w:sz w:val="24"/>
      <w:lang w:eastAsia="zh-CN"/>
    </w:rPr>
  </w:style>
  <w:style w:type="paragraph" w:styleId="Title">
    <w:name w:val="Title"/>
    <w:basedOn w:val="Normal"/>
    <w:link w:val="TitleChar"/>
    <w:uiPriority w:val="99"/>
    <w:qFormat/>
    <w:rsid w:val="006A59ED"/>
    <w:pPr>
      <w:suppressAutoHyphens w:val="0"/>
      <w:jc w:val="center"/>
    </w:pPr>
    <w:rPr>
      <w:rFonts w:ascii="Arial" w:hAnsi="Arial"/>
      <w:sz w:val="32"/>
      <w:szCs w:val="20"/>
      <w:lang w:eastAsia="en-US"/>
    </w:rPr>
  </w:style>
  <w:style w:type="character" w:customStyle="1" w:styleId="TitleChar">
    <w:name w:val="Title Char"/>
    <w:basedOn w:val="DefaultParagraphFont"/>
    <w:link w:val="Title"/>
    <w:uiPriority w:val="99"/>
    <w:locked/>
    <w:rsid w:val="006A59ED"/>
    <w:rPr>
      <w:rFonts w:ascii="Arial" w:hAnsi="Arial" w:cs="Times New Roman"/>
      <w:b/>
      <w:snapToGrid w:val="0"/>
      <w:sz w:val="20"/>
      <w:szCs w:val="20"/>
    </w:rPr>
  </w:style>
  <w:style w:type="paragraph" w:styleId="Subtitle">
    <w:name w:val="Subtitle"/>
    <w:basedOn w:val="Normal"/>
    <w:link w:val="SubtitleChar"/>
    <w:uiPriority w:val="99"/>
    <w:qFormat/>
    <w:rsid w:val="006A59ED"/>
    <w:pPr>
      <w:suppressAutoHyphens w:val="0"/>
      <w:jc w:val="center"/>
    </w:pPr>
    <w:rPr>
      <w:b w:val="0"/>
      <w:szCs w:val="20"/>
      <w:lang w:eastAsia="en-US"/>
    </w:rPr>
  </w:style>
  <w:style w:type="character" w:customStyle="1" w:styleId="SubtitleChar">
    <w:name w:val="Subtitle Char"/>
    <w:basedOn w:val="DefaultParagraphFont"/>
    <w:link w:val="Subtitle"/>
    <w:uiPriority w:val="99"/>
    <w:locked/>
    <w:rsid w:val="006A59ED"/>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ecauce@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ecauce@gmail.com" TargetMode="External"/><Relationship Id="rId5" Type="http://schemas.openxmlformats.org/officeDocument/2006/relationships/hyperlink" Target="http://www.vecauce.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Pages>
  <Words>8864</Words>
  <Characters>5054</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APSTIPRINĀTS</vt:lpstr>
    </vt:vector>
  </TitlesOfParts>
  <Company>Servis</Company>
  <LinksUpToDate>false</LinksUpToDate>
  <CharactersWithSpaces>13891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User</dc:creator>
  <cp:lastModifiedBy>User</cp:lastModifiedBy>
  <cp:revision>7</cp:revision>
  <cp:lastPrinted>2016-01-27T11:33:00Z</cp:lastPrinted>
  <dcterms:created xsi:type="dcterms:W3CDTF">2017-12-05T05:56:00Z</dcterms:created>
  <dcterms:modified xsi:type="dcterms:W3CDTF">2017-12-05T07:19:00Z</dcterms:modified>
</cp:coreProperties>
</file>